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928" w:rsidRPr="00E06631" w:rsidRDefault="002C6928"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2C6928" w:rsidRPr="00E06631" w:rsidRDefault="002C6928" w:rsidP="00B453E0">
      <w:pPr>
        <w:jc w:val="center"/>
        <w:rPr>
          <w:rFonts w:ascii="Arial" w:hAnsi="Arial" w:cs="Arial"/>
          <w:b/>
          <w:color w:val="000000" w:themeColor="text1"/>
          <w:sz w:val="22"/>
          <w:szCs w:val="22"/>
        </w:rPr>
      </w:pPr>
      <w:r w:rsidRPr="00C46080">
        <w:rPr>
          <w:rFonts w:ascii="Arial" w:hAnsi="Arial" w:cs="Arial"/>
          <w:b/>
          <w:noProof/>
          <w:color w:val="000000" w:themeColor="text1"/>
          <w:sz w:val="22"/>
          <w:szCs w:val="22"/>
        </w:rPr>
        <w:t>Technician Investigations Sewerage</w:t>
      </w:r>
      <w:r w:rsidRPr="00E06631">
        <w:rPr>
          <w:rFonts w:ascii="Arial" w:hAnsi="Arial" w:cs="Arial"/>
          <w:b/>
          <w:color w:val="000000" w:themeColor="text1"/>
          <w:sz w:val="22"/>
          <w:szCs w:val="22"/>
        </w:rPr>
        <w:t xml:space="preserve">   :   </w:t>
      </w:r>
      <w:r w:rsidRPr="00C46080">
        <w:rPr>
          <w:rFonts w:ascii="Arial" w:hAnsi="Arial" w:cs="Arial"/>
          <w:b/>
          <w:noProof/>
          <w:color w:val="000000" w:themeColor="text1"/>
          <w:sz w:val="22"/>
          <w:szCs w:val="22"/>
        </w:rPr>
        <w:t>Sewerage and Sanitation Services Management and Planning</w:t>
      </w:r>
    </w:p>
    <w:p w:rsidR="002C6928" w:rsidRDefault="002C6928" w:rsidP="00B453E0">
      <w:pPr>
        <w:jc w:val="center"/>
        <w:rPr>
          <w:rFonts w:ascii="Arial" w:hAnsi="Arial" w:cs="Arial"/>
          <w:b/>
          <w:color w:val="000000" w:themeColor="text1"/>
          <w:sz w:val="22"/>
          <w:szCs w:val="22"/>
        </w:rPr>
      </w:pPr>
      <w:r w:rsidRPr="00C46080">
        <w:rPr>
          <w:rFonts w:ascii="Arial" w:hAnsi="Arial" w:cs="Arial"/>
          <w:b/>
          <w:noProof/>
          <w:color w:val="000000" w:themeColor="text1"/>
          <w:sz w:val="22"/>
          <w:szCs w:val="22"/>
        </w:rPr>
        <w:t>Engineering Services</w:t>
      </w:r>
    </w:p>
    <w:p w:rsidR="002C6928" w:rsidRDefault="002C6928" w:rsidP="00B453E0">
      <w:pPr>
        <w:jc w:val="center"/>
        <w:rPr>
          <w:rFonts w:ascii="Arial" w:hAnsi="Arial" w:cs="Arial"/>
          <w:b/>
          <w:color w:val="000000" w:themeColor="text1"/>
          <w:sz w:val="22"/>
          <w:szCs w:val="22"/>
        </w:rPr>
      </w:pPr>
    </w:p>
    <w:p w:rsidR="002C6928" w:rsidRPr="00694B84" w:rsidRDefault="002C6928"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2C6928" w:rsidRPr="00E06631" w:rsidRDefault="002C6928" w:rsidP="00B453E0">
      <w:pPr>
        <w:rPr>
          <w:rFonts w:ascii="Arial" w:hAnsi="Arial" w:cs="Arial"/>
          <w:b/>
          <w:color w:val="000000" w:themeColor="text1"/>
          <w:sz w:val="22"/>
          <w:szCs w:val="22"/>
        </w:rPr>
      </w:pPr>
    </w:p>
    <w:p w:rsidR="002C6928" w:rsidRPr="00E06631" w:rsidRDefault="002C6928"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2C6928" w:rsidRPr="00E06631">
        <w:tc>
          <w:tcPr>
            <w:tcW w:w="2901" w:type="dxa"/>
            <w:shd w:val="clear" w:color="auto" w:fill="E0E0E0"/>
          </w:tcPr>
          <w:p w:rsidR="002C6928" w:rsidRPr="00E06631" w:rsidRDefault="002C692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2C6928" w:rsidRPr="00E06631" w:rsidRDefault="002C6928" w:rsidP="007028DC">
            <w:pPr>
              <w:rPr>
                <w:rFonts w:ascii="Arial" w:hAnsi="Arial" w:cs="Arial"/>
                <w:b/>
                <w:color w:val="000000" w:themeColor="text1"/>
                <w:sz w:val="22"/>
                <w:szCs w:val="22"/>
              </w:rPr>
            </w:pPr>
            <w:r w:rsidRPr="00C46080">
              <w:rPr>
                <w:rFonts w:ascii="Arial" w:hAnsi="Arial" w:cs="Arial"/>
                <w:b/>
                <w:noProof/>
                <w:color w:val="000000" w:themeColor="text1"/>
                <w:sz w:val="22"/>
                <w:szCs w:val="22"/>
              </w:rPr>
              <w:t>Engineering Services</w:t>
            </w:r>
          </w:p>
          <w:p w:rsidR="002C6928" w:rsidRPr="00E06631" w:rsidRDefault="002C6928" w:rsidP="007028DC">
            <w:pPr>
              <w:rPr>
                <w:rFonts w:ascii="Arial" w:hAnsi="Arial" w:cs="Arial"/>
                <w:b/>
                <w:color w:val="000000" w:themeColor="text1"/>
                <w:sz w:val="22"/>
                <w:szCs w:val="22"/>
              </w:rPr>
            </w:pPr>
            <w:r w:rsidRPr="00C46080">
              <w:rPr>
                <w:rFonts w:ascii="Arial" w:hAnsi="Arial" w:cs="Arial"/>
                <w:b/>
                <w:noProof/>
                <w:color w:val="000000" w:themeColor="text1"/>
                <w:sz w:val="22"/>
                <w:szCs w:val="22"/>
              </w:rPr>
              <w:t>Sewerage and Sanitation Services Management and Planning</w:t>
            </w:r>
          </w:p>
        </w:tc>
      </w:tr>
      <w:tr w:rsidR="002C6928" w:rsidRPr="00E06631">
        <w:tc>
          <w:tcPr>
            <w:tcW w:w="2901" w:type="dxa"/>
            <w:shd w:val="clear" w:color="auto" w:fill="E0E0E0"/>
          </w:tcPr>
          <w:p w:rsidR="002C6928" w:rsidRPr="00E06631" w:rsidRDefault="002C692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2C6928" w:rsidRPr="00E06631" w:rsidRDefault="002C6928"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2C6928" w:rsidRPr="00E06631" w:rsidRDefault="002C6928"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2C6928" w:rsidRPr="00E06631" w:rsidRDefault="002C6928" w:rsidP="00B453E0">
            <w:pPr>
              <w:rPr>
                <w:rFonts w:ascii="Arial" w:hAnsi="Arial" w:cs="Arial"/>
                <w:b/>
                <w:color w:val="000000" w:themeColor="text1"/>
                <w:sz w:val="22"/>
                <w:szCs w:val="22"/>
              </w:rPr>
            </w:pPr>
          </w:p>
        </w:tc>
      </w:tr>
      <w:tr w:rsidR="002C6928" w:rsidRPr="00E06631">
        <w:tc>
          <w:tcPr>
            <w:tcW w:w="2901" w:type="dxa"/>
            <w:shd w:val="clear" w:color="auto" w:fill="E0E0E0"/>
          </w:tcPr>
          <w:p w:rsidR="002C6928" w:rsidRPr="00E06631" w:rsidRDefault="002C692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2C6928" w:rsidRPr="00E06631" w:rsidRDefault="002C6928"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2C6928" w:rsidRPr="00E06631" w:rsidRDefault="002C6928"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2C6928" w:rsidRPr="00E06631">
        <w:tc>
          <w:tcPr>
            <w:tcW w:w="2901" w:type="dxa"/>
            <w:shd w:val="clear" w:color="auto" w:fill="E0E0E0"/>
          </w:tcPr>
          <w:p w:rsidR="002C6928" w:rsidRPr="00E06631" w:rsidRDefault="002C692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2C6928" w:rsidRPr="00E06631" w:rsidRDefault="002C6928" w:rsidP="00B453E0">
            <w:pPr>
              <w:rPr>
                <w:rFonts w:ascii="Arial" w:hAnsi="Arial" w:cs="Arial"/>
                <w:b/>
                <w:color w:val="000000" w:themeColor="text1"/>
                <w:sz w:val="22"/>
                <w:szCs w:val="22"/>
              </w:rPr>
            </w:pPr>
            <w:r w:rsidRPr="00C46080">
              <w:rPr>
                <w:rFonts w:ascii="Arial" w:hAnsi="Arial" w:cs="Arial"/>
                <w:b/>
                <w:noProof/>
                <w:color w:val="000000" w:themeColor="text1"/>
                <w:sz w:val="22"/>
                <w:szCs w:val="22"/>
              </w:rPr>
              <w:t>Technician Investigations Sewerage</w:t>
            </w:r>
          </w:p>
        </w:tc>
        <w:tc>
          <w:tcPr>
            <w:tcW w:w="3420" w:type="dxa"/>
            <w:gridSpan w:val="2"/>
          </w:tcPr>
          <w:p w:rsidR="002C6928" w:rsidRPr="00E06631" w:rsidRDefault="002C6928"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2C6928" w:rsidRPr="00E06631">
        <w:tc>
          <w:tcPr>
            <w:tcW w:w="2901" w:type="dxa"/>
            <w:shd w:val="clear" w:color="auto" w:fill="E0E0E0"/>
          </w:tcPr>
          <w:p w:rsidR="002C6928" w:rsidRPr="00E06631" w:rsidRDefault="002C692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2C6928" w:rsidRPr="00E06631" w:rsidRDefault="002C6928"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2C6928" w:rsidRPr="00E06631" w:rsidRDefault="002C6928"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2C6928" w:rsidRPr="00E06631" w:rsidTr="002A0577">
        <w:trPr>
          <w:trHeight w:val="85"/>
        </w:trPr>
        <w:tc>
          <w:tcPr>
            <w:tcW w:w="2901" w:type="dxa"/>
            <w:vMerge w:val="restart"/>
            <w:shd w:val="clear" w:color="auto" w:fill="E0E0E0"/>
          </w:tcPr>
          <w:p w:rsidR="002C6928" w:rsidRPr="00E06631" w:rsidRDefault="002C692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2C6928" w:rsidRPr="00E06631" w:rsidRDefault="002C692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2C6928" w:rsidRPr="00E06631" w:rsidRDefault="002C692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2C6928" w:rsidRPr="00E06631" w:rsidRDefault="002C692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2C6928" w:rsidRPr="00E06631" w:rsidRDefault="002C692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2C6928" w:rsidRPr="00E06631" w:rsidRDefault="002C692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2C6928" w:rsidRPr="00E06631">
        <w:tc>
          <w:tcPr>
            <w:tcW w:w="2901" w:type="dxa"/>
            <w:vMerge/>
            <w:shd w:val="clear" w:color="auto" w:fill="E0E0E0"/>
          </w:tcPr>
          <w:p w:rsidR="002C6928" w:rsidRPr="00E06631" w:rsidRDefault="002C6928" w:rsidP="00B453E0">
            <w:pPr>
              <w:rPr>
                <w:rFonts w:ascii="Arial" w:hAnsi="Arial" w:cs="Arial"/>
                <w:b/>
                <w:color w:val="000000" w:themeColor="text1"/>
                <w:sz w:val="22"/>
                <w:szCs w:val="22"/>
              </w:rPr>
            </w:pPr>
          </w:p>
        </w:tc>
        <w:tc>
          <w:tcPr>
            <w:tcW w:w="1724" w:type="dxa"/>
            <w:shd w:val="clear" w:color="auto" w:fill="auto"/>
          </w:tcPr>
          <w:p w:rsidR="002C6928" w:rsidRPr="00E06631" w:rsidRDefault="002C692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2C6928" w:rsidRPr="00E06631" w:rsidRDefault="002C692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2C6928" w:rsidRPr="00E06631" w:rsidRDefault="002C692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2C6928" w:rsidRPr="00E06631">
        <w:tc>
          <w:tcPr>
            <w:tcW w:w="9288" w:type="dxa"/>
            <w:gridSpan w:val="5"/>
            <w:shd w:val="clear" w:color="auto" w:fill="E0E0E0"/>
          </w:tcPr>
          <w:p w:rsidR="002C6928" w:rsidRPr="00E06631" w:rsidRDefault="002C6928"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2C6928" w:rsidRPr="00E06631" w:rsidRDefault="002C6928" w:rsidP="00B453E0">
            <w:pPr>
              <w:pStyle w:val="Default"/>
              <w:jc w:val="both"/>
              <w:rPr>
                <w:color w:val="000000" w:themeColor="text1"/>
                <w:sz w:val="22"/>
                <w:szCs w:val="22"/>
              </w:rPr>
            </w:pPr>
            <w:r w:rsidRPr="00C46080">
              <w:rPr>
                <w:b/>
                <w:noProof/>
                <w:color w:val="000000" w:themeColor="text1"/>
                <w:sz w:val="22"/>
                <w:szCs w:val="22"/>
              </w:rPr>
              <w:t>Investigates sewerage system problems, blockage reports, odour complaints, system performance, metering requirements and alternative sanitation systems practices by applying engineering knowledge and techniques/resources. Maintains comprehensive records of all related activities. Plans and implements sewage investigation strategies to ensure beneficial use and an uninterrupted service for the social and economic needs of a growing city. Scrutinises and approves building plans.</w:t>
            </w:r>
          </w:p>
        </w:tc>
      </w:tr>
    </w:tbl>
    <w:p w:rsidR="002C6928" w:rsidRPr="00E06631" w:rsidRDefault="002C6928" w:rsidP="00B453E0">
      <w:pPr>
        <w:rPr>
          <w:rFonts w:ascii="Arial" w:hAnsi="Arial" w:cs="Arial"/>
          <w:b/>
          <w:color w:val="000000" w:themeColor="text1"/>
          <w:sz w:val="22"/>
          <w:szCs w:val="22"/>
        </w:rPr>
      </w:pPr>
    </w:p>
    <w:p w:rsidR="002C6928" w:rsidRPr="00E06631" w:rsidRDefault="002C6928"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2C6928" w:rsidRPr="00E06631">
        <w:trPr>
          <w:tblHeader/>
        </w:trPr>
        <w:tc>
          <w:tcPr>
            <w:tcW w:w="6768" w:type="dxa"/>
            <w:shd w:val="clear" w:color="auto" w:fill="E0E0E0"/>
          </w:tcPr>
          <w:p w:rsidR="002C6928" w:rsidRPr="00E06631" w:rsidRDefault="002C692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2C6928" w:rsidRPr="00E06631" w:rsidRDefault="002C692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2C6928" w:rsidRPr="00E06631">
        <w:tc>
          <w:tcPr>
            <w:tcW w:w="6768" w:type="dxa"/>
          </w:tcPr>
          <w:p w:rsidR="002C6928" w:rsidRPr="00E06631" w:rsidRDefault="002C6928" w:rsidP="002A0577">
            <w:pPr>
              <w:ind w:left="360"/>
              <w:rPr>
                <w:rFonts w:ascii="Arial" w:hAnsi="Arial" w:cs="Arial"/>
                <w:b/>
                <w:color w:val="000000" w:themeColor="text1"/>
                <w:sz w:val="22"/>
                <w:szCs w:val="22"/>
              </w:rPr>
            </w:pPr>
            <w:r w:rsidRPr="00C46080">
              <w:rPr>
                <w:rFonts w:ascii="Arial" w:hAnsi="Arial" w:cs="Arial"/>
                <w:b/>
                <w:noProof/>
                <w:color w:val="000000" w:themeColor="text1"/>
                <w:sz w:val="22"/>
                <w:szCs w:val="22"/>
              </w:rPr>
              <w:t>B.Tech. or National Diploma in Civil Engineering</w:t>
            </w:r>
          </w:p>
          <w:p w:rsidR="002C6928" w:rsidRPr="00E06631" w:rsidRDefault="002C6928" w:rsidP="002A0577">
            <w:pPr>
              <w:ind w:left="360"/>
              <w:rPr>
                <w:rFonts w:ascii="Arial" w:hAnsi="Arial" w:cs="Arial"/>
                <w:b/>
                <w:color w:val="000000" w:themeColor="text1"/>
                <w:sz w:val="22"/>
                <w:szCs w:val="22"/>
              </w:rPr>
            </w:pPr>
            <w:r w:rsidRPr="00C46080">
              <w:rPr>
                <w:rFonts w:ascii="Arial" w:hAnsi="Arial" w:cs="Arial"/>
                <w:b/>
                <w:noProof/>
                <w:color w:val="000000" w:themeColor="text1"/>
                <w:sz w:val="22"/>
                <w:szCs w:val="22"/>
              </w:rPr>
              <w:t>Registration with ECSA</w:t>
            </w:r>
          </w:p>
          <w:p w:rsidR="002C6928" w:rsidRPr="00E06631" w:rsidRDefault="002C6928" w:rsidP="002A0577">
            <w:pPr>
              <w:ind w:left="360"/>
              <w:rPr>
                <w:rFonts w:ascii="Arial" w:hAnsi="Arial" w:cs="Arial"/>
                <w:color w:val="000000" w:themeColor="text1"/>
                <w:sz w:val="22"/>
                <w:szCs w:val="22"/>
              </w:rPr>
            </w:pPr>
            <w:r w:rsidRPr="00C46080">
              <w:rPr>
                <w:rFonts w:ascii="Arial" w:hAnsi="Arial" w:cs="Arial"/>
                <w:b/>
                <w:noProof/>
                <w:color w:val="000000" w:themeColor="text1"/>
                <w:sz w:val="22"/>
                <w:szCs w:val="22"/>
              </w:rPr>
              <w:t>Valid code B/EB drivers license.</w:t>
            </w:r>
          </w:p>
        </w:tc>
        <w:tc>
          <w:tcPr>
            <w:tcW w:w="2520" w:type="dxa"/>
          </w:tcPr>
          <w:p w:rsidR="002C6928" w:rsidRPr="00E06631" w:rsidRDefault="002C6928" w:rsidP="00B453E0">
            <w:pPr>
              <w:rPr>
                <w:rFonts w:ascii="Arial" w:hAnsi="Arial" w:cs="Arial"/>
                <w:color w:val="000000" w:themeColor="text1"/>
                <w:sz w:val="22"/>
                <w:szCs w:val="22"/>
              </w:rPr>
            </w:pPr>
          </w:p>
          <w:p w:rsidR="002C6928" w:rsidRPr="00E06631" w:rsidRDefault="002C6928" w:rsidP="005C0A1A">
            <w:pPr>
              <w:jc w:val="center"/>
              <w:rPr>
                <w:rFonts w:ascii="Arial" w:hAnsi="Arial" w:cs="Arial"/>
                <w:color w:val="000000" w:themeColor="text1"/>
                <w:sz w:val="22"/>
                <w:szCs w:val="22"/>
              </w:rPr>
            </w:pPr>
            <w:r w:rsidRPr="00C46080">
              <w:rPr>
                <w:rFonts w:ascii="Arial" w:hAnsi="Arial" w:cs="Arial"/>
                <w:noProof/>
                <w:color w:val="000000" w:themeColor="text1"/>
                <w:sz w:val="22"/>
                <w:szCs w:val="22"/>
              </w:rPr>
              <w:t>5</w:t>
            </w:r>
          </w:p>
        </w:tc>
      </w:tr>
    </w:tbl>
    <w:p w:rsidR="002C6928" w:rsidRPr="00E06631" w:rsidRDefault="002C6928" w:rsidP="00B453E0">
      <w:pPr>
        <w:rPr>
          <w:rFonts w:ascii="Arial" w:hAnsi="Arial" w:cs="Arial"/>
          <w:b/>
          <w:color w:val="000000" w:themeColor="text1"/>
          <w:sz w:val="22"/>
          <w:szCs w:val="22"/>
        </w:rPr>
      </w:pPr>
    </w:p>
    <w:p w:rsidR="002C6928" w:rsidRPr="00E06631" w:rsidRDefault="002C6928"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2C6928" w:rsidRPr="00E06631">
        <w:trPr>
          <w:tblHeader/>
        </w:trPr>
        <w:tc>
          <w:tcPr>
            <w:tcW w:w="3168" w:type="dxa"/>
            <w:shd w:val="clear" w:color="auto" w:fill="E0E0E0"/>
          </w:tcPr>
          <w:p w:rsidR="002C6928" w:rsidRPr="00E06631" w:rsidRDefault="002C692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2C6928" w:rsidRPr="00E06631" w:rsidRDefault="002C692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2C6928" w:rsidRPr="00E06631">
        <w:tc>
          <w:tcPr>
            <w:tcW w:w="3168" w:type="dxa"/>
          </w:tcPr>
          <w:p w:rsidR="002C6928" w:rsidRPr="00E06631" w:rsidRDefault="002C6928" w:rsidP="005C0A1A">
            <w:pPr>
              <w:jc w:val="center"/>
              <w:rPr>
                <w:rFonts w:ascii="Arial" w:hAnsi="Arial" w:cs="Arial"/>
                <w:color w:val="000000" w:themeColor="text1"/>
                <w:sz w:val="22"/>
                <w:szCs w:val="22"/>
              </w:rPr>
            </w:pPr>
            <w:r w:rsidRPr="00C46080">
              <w:rPr>
                <w:rFonts w:ascii="Arial" w:hAnsi="Arial" w:cs="Arial"/>
                <w:noProof/>
                <w:color w:val="000000" w:themeColor="text1"/>
                <w:sz w:val="22"/>
                <w:szCs w:val="22"/>
              </w:rPr>
              <w:t>3</w:t>
            </w:r>
          </w:p>
        </w:tc>
        <w:tc>
          <w:tcPr>
            <w:tcW w:w="6120" w:type="dxa"/>
          </w:tcPr>
          <w:p w:rsidR="002C6928" w:rsidRPr="00E06631" w:rsidRDefault="002C6928" w:rsidP="00B453E0">
            <w:pPr>
              <w:rPr>
                <w:rFonts w:ascii="Arial Narrow" w:hAnsi="Arial Narrow" w:cs="Arial"/>
                <w:color w:val="000000" w:themeColor="text1"/>
                <w:sz w:val="22"/>
                <w:szCs w:val="22"/>
              </w:rPr>
            </w:pPr>
            <w:r w:rsidRPr="00C46080">
              <w:rPr>
                <w:rFonts w:ascii="Arial" w:hAnsi="Arial" w:cs="Arial"/>
                <w:b/>
                <w:noProof/>
                <w:color w:val="000000" w:themeColor="text1"/>
                <w:sz w:val="22"/>
                <w:szCs w:val="22"/>
              </w:rPr>
              <w:t>A minimum of 3 years relevant experience of which 1 years should preferably be in Local Government in the Water Investigations role in a Municipal Water Service Department</w:t>
            </w:r>
          </w:p>
        </w:tc>
      </w:tr>
    </w:tbl>
    <w:p w:rsidR="002C6928" w:rsidRPr="00E06631" w:rsidRDefault="002C6928"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2C6928" w:rsidRPr="00E06631" w:rsidRDefault="002C6928"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2C6928" w:rsidRPr="00E06631">
        <w:trPr>
          <w:tblHeader/>
        </w:trPr>
        <w:tc>
          <w:tcPr>
            <w:tcW w:w="3168" w:type="dxa"/>
            <w:shd w:val="clear" w:color="auto" w:fill="E0E0E0"/>
          </w:tcPr>
          <w:p w:rsidR="002C6928" w:rsidRPr="00E06631" w:rsidRDefault="002C692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2C6928" w:rsidRPr="00E06631" w:rsidRDefault="002C692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2C6928" w:rsidRPr="00E06631" w:rsidTr="007028DC">
        <w:tc>
          <w:tcPr>
            <w:tcW w:w="3168" w:type="dxa"/>
          </w:tcPr>
          <w:p w:rsidR="002C6928" w:rsidRPr="00E06631" w:rsidRDefault="002C6928" w:rsidP="007028DC">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Supply Chain Management</w:t>
            </w:r>
          </w:p>
        </w:tc>
        <w:tc>
          <w:tcPr>
            <w:tcW w:w="6120" w:type="dxa"/>
          </w:tcPr>
          <w:p w:rsidR="002C6928" w:rsidRPr="00E06631" w:rsidRDefault="002C6928" w:rsidP="007028DC">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Manages supply chain activities and ensures compliance with supply chain policy and tender procurement processes.</w:t>
            </w:r>
          </w:p>
          <w:p w:rsidR="002C6928" w:rsidRPr="00E06631" w:rsidRDefault="002C6928" w:rsidP="002C6928">
            <w:pPr>
              <w:autoSpaceDE w:val="0"/>
              <w:autoSpaceDN w:val="0"/>
              <w:ind w:left="357"/>
              <w:rPr>
                <w:rFonts w:ascii="Arial Narrow" w:hAnsi="Arial Narrow"/>
                <w:color w:val="000000" w:themeColor="text1"/>
                <w:sz w:val="20"/>
                <w:szCs w:val="20"/>
              </w:rPr>
            </w:pPr>
          </w:p>
        </w:tc>
      </w:tr>
      <w:tr w:rsidR="002C6928" w:rsidRPr="00E06631" w:rsidTr="00DF286C">
        <w:tc>
          <w:tcPr>
            <w:tcW w:w="3168" w:type="dxa"/>
          </w:tcPr>
          <w:p w:rsidR="002C6928" w:rsidRPr="00E06631" w:rsidRDefault="002C6928" w:rsidP="00DF286C">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Operational Financial Management</w:t>
            </w:r>
          </w:p>
        </w:tc>
        <w:tc>
          <w:tcPr>
            <w:tcW w:w="6120" w:type="dxa"/>
          </w:tcPr>
          <w:p w:rsidR="002C6928" w:rsidRPr="00E06631" w:rsidRDefault="002C6928" w:rsidP="00DF286C">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Contributes to the budget preparation and implementation process.</w:t>
            </w:r>
          </w:p>
          <w:p w:rsidR="002C6928" w:rsidRPr="00E06631" w:rsidRDefault="002C6928" w:rsidP="00DF286C">
            <w:pPr>
              <w:autoSpaceDE w:val="0"/>
              <w:autoSpaceDN w:val="0"/>
              <w:ind w:left="357"/>
              <w:rPr>
                <w:rFonts w:ascii="Arial Narrow" w:hAnsi="Arial Narrow"/>
                <w:color w:val="000000" w:themeColor="text1"/>
                <w:sz w:val="20"/>
                <w:szCs w:val="20"/>
              </w:rPr>
            </w:pPr>
          </w:p>
          <w:p w:rsidR="002C6928" w:rsidRPr="00E06631" w:rsidRDefault="002C6928" w:rsidP="000D1C95">
            <w:pPr>
              <w:autoSpaceDE w:val="0"/>
              <w:autoSpaceDN w:val="0"/>
              <w:ind w:left="660"/>
              <w:rPr>
                <w:rFonts w:ascii="Arial Narrow" w:hAnsi="Arial Narrow"/>
                <w:color w:val="000000" w:themeColor="text1"/>
                <w:sz w:val="20"/>
                <w:szCs w:val="20"/>
              </w:rPr>
            </w:pPr>
            <w:r w:rsidRPr="00C46080">
              <w:rPr>
                <w:rFonts w:ascii="Arial Narrow" w:hAnsi="Arial Narrow"/>
                <w:noProof/>
                <w:color w:val="000000" w:themeColor="text1"/>
                <w:sz w:val="18"/>
                <w:szCs w:val="18"/>
              </w:rPr>
              <w:t>Prepares draft of annual operating and capital budgets for the section.</w:t>
            </w:r>
          </w:p>
        </w:tc>
      </w:tr>
      <w:tr w:rsidR="002C6928" w:rsidRPr="00E06631" w:rsidTr="00DF286C">
        <w:tc>
          <w:tcPr>
            <w:tcW w:w="3168" w:type="dxa"/>
          </w:tcPr>
          <w:p w:rsidR="002C6928" w:rsidRPr="00E06631" w:rsidRDefault="002C6928" w:rsidP="00DF286C">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Knowledge Management</w:t>
            </w:r>
          </w:p>
        </w:tc>
        <w:tc>
          <w:tcPr>
            <w:tcW w:w="6120" w:type="dxa"/>
          </w:tcPr>
          <w:p w:rsidR="002C6928" w:rsidRPr="00E06631" w:rsidRDefault="002C6928" w:rsidP="00DF286C">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 xml:space="preserve">Promotes the generation and sharing of knowledge and learning in order </w:t>
            </w:r>
            <w:r w:rsidRPr="00C46080">
              <w:rPr>
                <w:rFonts w:ascii="Arial Narrow" w:hAnsi="Arial Narrow"/>
                <w:noProof/>
                <w:color w:val="000000" w:themeColor="text1"/>
                <w:sz w:val="20"/>
                <w:szCs w:val="20"/>
              </w:rPr>
              <w:lastRenderedPageBreak/>
              <w:t>enhance the collective knowledge of the Municipality.</w:t>
            </w:r>
          </w:p>
          <w:p w:rsidR="002C6928" w:rsidRPr="00E06631" w:rsidRDefault="002C6928" w:rsidP="002C6928">
            <w:pPr>
              <w:autoSpaceDE w:val="0"/>
              <w:autoSpaceDN w:val="0"/>
              <w:ind w:left="357"/>
              <w:rPr>
                <w:rFonts w:ascii="Arial Narrow" w:hAnsi="Arial Narrow"/>
                <w:color w:val="000000" w:themeColor="text1"/>
                <w:sz w:val="20"/>
                <w:szCs w:val="20"/>
              </w:rPr>
            </w:pPr>
          </w:p>
        </w:tc>
      </w:tr>
      <w:tr w:rsidR="002C6928" w:rsidRPr="00E06631" w:rsidTr="00DF286C">
        <w:tc>
          <w:tcPr>
            <w:tcW w:w="3168" w:type="dxa"/>
          </w:tcPr>
          <w:p w:rsidR="002C6928" w:rsidRPr="00E06631" w:rsidRDefault="002C6928" w:rsidP="00DF286C">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lastRenderedPageBreak/>
              <w:t>Policy Formulation or Development</w:t>
            </w:r>
          </w:p>
        </w:tc>
        <w:tc>
          <w:tcPr>
            <w:tcW w:w="6120" w:type="dxa"/>
          </w:tcPr>
          <w:p w:rsidR="002C6928" w:rsidRPr="00E06631" w:rsidRDefault="002C6928" w:rsidP="00DF286C">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Translates the National and Local Government objectives and vision into and enabling framework through which to effect service delivery and corporate governance.</w:t>
            </w:r>
          </w:p>
          <w:p w:rsidR="002C6928" w:rsidRPr="00E06631" w:rsidRDefault="002C6928" w:rsidP="00DF286C">
            <w:pPr>
              <w:autoSpaceDE w:val="0"/>
              <w:autoSpaceDN w:val="0"/>
              <w:ind w:left="357"/>
              <w:rPr>
                <w:rFonts w:ascii="Arial Narrow" w:hAnsi="Arial Narrow"/>
                <w:color w:val="000000" w:themeColor="text1"/>
                <w:sz w:val="20"/>
                <w:szCs w:val="20"/>
              </w:rPr>
            </w:pPr>
          </w:p>
          <w:p w:rsidR="002C6928" w:rsidRPr="00E06631" w:rsidRDefault="002C6928" w:rsidP="000D1C95">
            <w:pPr>
              <w:autoSpaceDE w:val="0"/>
              <w:autoSpaceDN w:val="0"/>
              <w:ind w:left="660"/>
              <w:rPr>
                <w:rFonts w:ascii="Arial Narrow" w:hAnsi="Arial Narrow"/>
                <w:color w:val="000000" w:themeColor="text1"/>
                <w:sz w:val="20"/>
                <w:szCs w:val="20"/>
              </w:rPr>
            </w:pPr>
            <w:r w:rsidRPr="00C46080">
              <w:rPr>
                <w:rFonts w:ascii="Arial Narrow" w:hAnsi="Arial Narrow"/>
                <w:noProof/>
                <w:color w:val="000000" w:themeColor="text1"/>
                <w:sz w:val="18"/>
                <w:szCs w:val="18"/>
              </w:rPr>
              <w:t>Contributes to development and updating of municipal by-laws.</w:t>
            </w:r>
          </w:p>
        </w:tc>
      </w:tr>
      <w:tr w:rsidR="002C6928" w:rsidRPr="00E06631" w:rsidTr="00DF286C">
        <w:tc>
          <w:tcPr>
            <w:tcW w:w="3168" w:type="dxa"/>
          </w:tcPr>
          <w:p w:rsidR="002C6928" w:rsidRPr="00E06631" w:rsidRDefault="002C6928" w:rsidP="00DF286C">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Health and Safety</w:t>
            </w:r>
          </w:p>
        </w:tc>
        <w:tc>
          <w:tcPr>
            <w:tcW w:w="6120" w:type="dxa"/>
          </w:tcPr>
          <w:p w:rsidR="002C6928" w:rsidRPr="00C46080" w:rsidRDefault="002C6928" w:rsidP="00FD2896">
            <w:pPr>
              <w:autoSpaceDE w:val="0"/>
              <w:autoSpaceDN w:val="0"/>
              <w:ind w:left="357"/>
              <w:rPr>
                <w:rFonts w:ascii="Arial Narrow" w:hAnsi="Arial Narrow"/>
                <w:noProof/>
                <w:color w:val="000000" w:themeColor="text1"/>
                <w:sz w:val="20"/>
                <w:szCs w:val="20"/>
              </w:rPr>
            </w:pPr>
            <w:r w:rsidRPr="00C46080">
              <w:rPr>
                <w:rFonts w:ascii="Arial Narrow" w:hAnsi="Arial Narrow"/>
                <w:noProof/>
                <w:color w:val="000000" w:themeColor="text1"/>
                <w:sz w:val="20"/>
                <w:szCs w:val="20"/>
              </w:rPr>
              <w:t xml:space="preserve">Demonstrates knowledge of applicable health and safety regulations. </w:t>
            </w:r>
          </w:p>
          <w:p w:rsidR="002C6928" w:rsidRPr="00E06631" w:rsidRDefault="002C6928" w:rsidP="00DF286C">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Adheres to applicable health and safety regulations.</w:t>
            </w:r>
          </w:p>
          <w:p w:rsidR="002C6928" w:rsidRPr="00E06631" w:rsidRDefault="002C6928" w:rsidP="002C6928">
            <w:pPr>
              <w:autoSpaceDE w:val="0"/>
              <w:autoSpaceDN w:val="0"/>
              <w:ind w:left="357"/>
              <w:rPr>
                <w:rFonts w:ascii="Arial Narrow" w:hAnsi="Arial Narrow"/>
                <w:color w:val="000000" w:themeColor="text1"/>
                <w:sz w:val="20"/>
                <w:szCs w:val="20"/>
              </w:rPr>
            </w:pPr>
          </w:p>
        </w:tc>
      </w:tr>
      <w:tr w:rsidR="002C6928" w:rsidRPr="00E06631" w:rsidTr="00DF286C">
        <w:tc>
          <w:tcPr>
            <w:tcW w:w="3168" w:type="dxa"/>
          </w:tcPr>
          <w:p w:rsidR="002C6928" w:rsidRPr="00E06631" w:rsidRDefault="002C6928" w:rsidP="00DF286C">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South African Legislation and Municipal Bylaws</w:t>
            </w:r>
          </w:p>
        </w:tc>
        <w:tc>
          <w:tcPr>
            <w:tcW w:w="6120" w:type="dxa"/>
          </w:tcPr>
          <w:p w:rsidR="002C6928" w:rsidRPr="00E06631" w:rsidRDefault="002C6928" w:rsidP="00DF286C">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Demonstrates knowledge of applicable health and safety regulations. Adheres to applicable health and safety regulations.</w:t>
            </w:r>
          </w:p>
          <w:p w:rsidR="002C6928" w:rsidRPr="00E06631" w:rsidRDefault="002C6928" w:rsidP="002C6928">
            <w:pPr>
              <w:autoSpaceDE w:val="0"/>
              <w:autoSpaceDN w:val="0"/>
              <w:ind w:left="357"/>
              <w:rPr>
                <w:rFonts w:ascii="Arial Narrow" w:hAnsi="Arial Narrow"/>
                <w:color w:val="000000" w:themeColor="text1"/>
                <w:sz w:val="20"/>
                <w:szCs w:val="20"/>
              </w:rPr>
            </w:pPr>
          </w:p>
        </w:tc>
      </w:tr>
    </w:tbl>
    <w:p w:rsidR="002C6928" w:rsidRPr="00E06631" w:rsidRDefault="002C6928" w:rsidP="00B453E0">
      <w:pPr>
        <w:rPr>
          <w:rFonts w:ascii="Arial" w:hAnsi="Arial" w:cs="Arial"/>
          <w:color w:val="000000" w:themeColor="text1"/>
          <w:sz w:val="22"/>
          <w:szCs w:val="22"/>
          <w:lang w:val="en-GB"/>
        </w:rPr>
      </w:pPr>
    </w:p>
    <w:p w:rsidR="002C6928" w:rsidRPr="00E06631" w:rsidRDefault="002C6928"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2C6928" w:rsidRPr="00E06631">
        <w:trPr>
          <w:tblHeader/>
        </w:trPr>
        <w:tc>
          <w:tcPr>
            <w:tcW w:w="3168" w:type="dxa"/>
            <w:shd w:val="clear" w:color="auto" w:fill="E0E0E0"/>
          </w:tcPr>
          <w:p w:rsidR="002C6928" w:rsidRPr="00E06631" w:rsidRDefault="002C692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2C6928" w:rsidRPr="00E06631" w:rsidRDefault="002C692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2C6928" w:rsidRPr="00E06631" w:rsidTr="005F56C9">
        <w:tc>
          <w:tcPr>
            <w:tcW w:w="3168" w:type="dxa"/>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Engineering Implementation Planning</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2C6928" w:rsidRPr="00E06631" w:rsidRDefault="002C6928" w:rsidP="005F56C9">
            <w:pPr>
              <w:autoSpaceDE w:val="0"/>
              <w:autoSpaceDN w:val="0"/>
              <w:ind w:left="357"/>
              <w:rPr>
                <w:rFonts w:ascii="Arial Narrow" w:hAnsi="Arial Narrow"/>
                <w:color w:val="000000" w:themeColor="text1"/>
                <w:sz w:val="20"/>
                <w:szCs w:val="20"/>
              </w:rPr>
            </w:pPr>
          </w:p>
          <w:p w:rsidR="002C6928" w:rsidRPr="00C46080" w:rsidRDefault="002C6928" w:rsidP="00FD2896">
            <w:pPr>
              <w:autoSpaceDE w:val="0"/>
              <w:autoSpaceDN w:val="0"/>
              <w:ind w:left="660"/>
              <w:rPr>
                <w:rFonts w:ascii="Arial Narrow" w:hAnsi="Arial Narrow"/>
                <w:noProof/>
                <w:color w:val="000000" w:themeColor="text1"/>
                <w:sz w:val="18"/>
                <w:szCs w:val="18"/>
              </w:rPr>
            </w:pPr>
            <w:r w:rsidRPr="00C46080">
              <w:rPr>
                <w:rFonts w:ascii="Arial Narrow" w:hAnsi="Arial Narrow"/>
                <w:noProof/>
                <w:color w:val="000000" w:themeColor="text1"/>
                <w:sz w:val="18"/>
                <w:szCs w:val="18"/>
              </w:rPr>
              <w:t>Plans sewerage conveyance efficiency improvements.</w:t>
            </w:r>
          </w:p>
          <w:p w:rsidR="002C6928" w:rsidRPr="00C46080" w:rsidRDefault="002C6928" w:rsidP="00FD2896">
            <w:pPr>
              <w:autoSpaceDE w:val="0"/>
              <w:autoSpaceDN w:val="0"/>
              <w:ind w:left="660"/>
              <w:rPr>
                <w:rFonts w:ascii="Arial Narrow" w:hAnsi="Arial Narrow"/>
                <w:noProof/>
                <w:color w:val="000000" w:themeColor="text1"/>
                <w:sz w:val="18"/>
                <w:szCs w:val="18"/>
              </w:rPr>
            </w:pPr>
          </w:p>
          <w:p w:rsidR="002C6928" w:rsidRPr="00E06631" w:rsidRDefault="002C6928" w:rsidP="000D1C95">
            <w:pPr>
              <w:autoSpaceDE w:val="0"/>
              <w:autoSpaceDN w:val="0"/>
              <w:ind w:left="660"/>
              <w:rPr>
                <w:rFonts w:ascii="Arial Narrow" w:hAnsi="Arial Narrow"/>
                <w:color w:val="000000" w:themeColor="text1"/>
                <w:sz w:val="20"/>
                <w:szCs w:val="20"/>
              </w:rPr>
            </w:pPr>
            <w:r w:rsidRPr="00C46080">
              <w:rPr>
                <w:rFonts w:ascii="Arial Narrow" w:hAnsi="Arial Narrow"/>
                <w:noProof/>
                <w:color w:val="000000" w:themeColor="text1"/>
                <w:sz w:val="18"/>
                <w:szCs w:val="18"/>
              </w:rPr>
              <w:t>Assists with sewerage conveyance planning over the short to medium term by forecasting the need for future infrastructure.</w:t>
            </w:r>
          </w:p>
        </w:tc>
      </w:tr>
      <w:tr w:rsidR="002C6928" w:rsidRPr="00E06631" w:rsidTr="005F56C9">
        <w:tc>
          <w:tcPr>
            <w:tcW w:w="3168" w:type="dxa"/>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Engineering Operations and Maintenance</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2C6928" w:rsidRPr="00E06631" w:rsidRDefault="002C6928" w:rsidP="005F56C9">
            <w:pPr>
              <w:autoSpaceDE w:val="0"/>
              <w:autoSpaceDN w:val="0"/>
              <w:ind w:left="357"/>
              <w:rPr>
                <w:rFonts w:ascii="Arial Narrow" w:hAnsi="Arial Narrow"/>
                <w:color w:val="000000" w:themeColor="text1"/>
                <w:sz w:val="20"/>
                <w:szCs w:val="20"/>
              </w:rPr>
            </w:pPr>
          </w:p>
          <w:p w:rsidR="002C6928" w:rsidRPr="00C46080" w:rsidRDefault="002C6928" w:rsidP="00FD2896">
            <w:pPr>
              <w:autoSpaceDE w:val="0"/>
              <w:autoSpaceDN w:val="0"/>
              <w:ind w:left="660"/>
              <w:rPr>
                <w:rFonts w:ascii="Arial Narrow" w:hAnsi="Arial Narrow"/>
                <w:noProof/>
                <w:color w:val="000000" w:themeColor="text1"/>
                <w:sz w:val="18"/>
                <w:szCs w:val="18"/>
              </w:rPr>
            </w:pPr>
            <w:r w:rsidRPr="00C46080">
              <w:rPr>
                <w:rFonts w:ascii="Arial Narrow" w:hAnsi="Arial Narrow"/>
                <w:noProof/>
                <w:color w:val="000000" w:themeColor="text1"/>
                <w:sz w:val="18"/>
                <w:szCs w:val="18"/>
              </w:rPr>
              <w:t>Advises on the installation of yard, industrial and domestic connections and flow meters.</w:t>
            </w:r>
          </w:p>
          <w:p w:rsidR="002C6928" w:rsidRPr="00C46080" w:rsidRDefault="002C6928" w:rsidP="00FD2896">
            <w:pPr>
              <w:autoSpaceDE w:val="0"/>
              <w:autoSpaceDN w:val="0"/>
              <w:ind w:left="660"/>
              <w:rPr>
                <w:rFonts w:ascii="Arial Narrow" w:hAnsi="Arial Narrow"/>
                <w:noProof/>
                <w:color w:val="000000" w:themeColor="text1"/>
                <w:sz w:val="18"/>
                <w:szCs w:val="18"/>
              </w:rPr>
            </w:pPr>
          </w:p>
          <w:p w:rsidR="002C6928" w:rsidRPr="00C46080" w:rsidRDefault="002C6928" w:rsidP="00FD2896">
            <w:pPr>
              <w:autoSpaceDE w:val="0"/>
              <w:autoSpaceDN w:val="0"/>
              <w:ind w:left="660"/>
              <w:rPr>
                <w:rFonts w:ascii="Arial Narrow" w:hAnsi="Arial Narrow"/>
                <w:noProof/>
                <w:color w:val="000000" w:themeColor="text1"/>
                <w:sz w:val="18"/>
                <w:szCs w:val="18"/>
              </w:rPr>
            </w:pPr>
            <w:r w:rsidRPr="00C46080">
              <w:rPr>
                <w:rFonts w:ascii="Arial Narrow" w:hAnsi="Arial Narrow"/>
                <w:noProof/>
                <w:color w:val="000000" w:themeColor="text1"/>
                <w:sz w:val="18"/>
                <w:szCs w:val="18"/>
              </w:rPr>
              <w:t>Establishes a detailed preventative and routine maintenance programme for all  pump stations, sewerage network and flow meters.</w:t>
            </w:r>
          </w:p>
          <w:p w:rsidR="002C6928" w:rsidRPr="00C46080" w:rsidRDefault="002C6928" w:rsidP="00FD2896">
            <w:pPr>
              <w:autoSpaceDE w:val="0"/>
              <w:autoSpaceDN w:val="0"/>
              <w:ind w:left="660"/>
              <w:rPr>
                <w:rFonts w:ascii="Arial Narrow" w:hAnsi="Arial Narrow"/>
                <w:noProof/>
                <w:color w:val="000000" w:themeColor="text1"/>
                <w:sz w:val="18"/>
                <w:szCs w:val="18"/>
              </w:rPr>
            </w:pPr>
          </w:p>
          <w:p w:rsidR="002C6928" w:rsidRPr="00C46080" w:rsidRDefault="002C6928" w:rsidP="00FD2896">
            <w:pPr>
              <w:autoSpaceDE w:val="0"/>
              <w:autoSpaceDN w:val="0"/>
              <w:ind w:left="660"/>
              <w:rPr>
                <w:rFonts w:ascii="Arial Narrow" w:hAnsi="Arial Narrow"/>
                <w:noProof/>
                <w:color w:val="000000" w:themeColor="text1"/>
                <w:sz w:val="18"/>
                <w:szCs w:val="18"/>
              </w:rPr>
            </w:pPr>
            <w:r w:rsidRPr="00C46080">
              <w:rPr>
                <w:rFonts w:ascii="Arial Narrow" w:hAnsi="Arial Narrow"/>
                <w:noProof/>
                <w:color w:val="000000" w:themeColor="text1"/>
                <w:sz w:val="18"/>
                <w:szCs w:val="18"/>
              </w:rPr>
              <w:t>Updates Sewerage Department specifications to meet engineering requirements and guidelines in legislation, DWAF, SANS and other authorising bodies.</w:t>
            </w:r>
          </w:p>
          <w:p w:rsidR="002C6928" w:rsidRPr="00C46080" w:rsidRDefault="002C6928" w:rsidP="00FD2896">
            <w:pPr>
              <w:autoSpaceDE w:val="0"/>
              <w:autoSpaceDN w:val="0"/>
              <w:ind w:left="660"/>
              <w:rPr>
                <w:rFonts w:ascii="Arial Narrow" w:hAnsi="Arial Narrow"/>
                <w:noProof/>
                <w:color w:val="000000" w:themeColor="text1"/>
                <w:sz w:val="18"/>
                <w:szCs w:val="18"/>
              </w:rPr>
            </w:pPr>
          </w:p>
          <w:p w:rsidR="002C6928" w:rsidRPr="00C46080" w:rsidRDefault="002C6928" w:rsidP="00FD2896">
            <w:pPr>
              <w:autoSpaceDE w:val="0"/>
              <w:autoSpaceDN w:val="0"/>
              <w:ind w:left="660"/>
              <w:rPr>
                <w:rFonts w:ascii="Arial Narrow" w:hAnsi="Arial Narrow"/>
                <w:noProof/>
                <w:color w:val="000000" w:themeColor="text1"/>
                <w:sz w:val="18"/>
                <w:szCs w:val="18"/>
              </w:rPr>
            </w:pPr>
            <w:r w:rsidRPr="00C46080">
              <w:rPr>
                <w:rFonts w:ascii="Arial Narrow" w:hAnsi="Arial Narrow"/>
                <w:noProof/>
                <w:color w:val="000000" w:themeColor="text1"/>
                <w:sz w:val="18"/>
                <w:szCs w:val="18"/>
              </w:rPr>
              <w:t>Carries out on-site inspections to check flow of sewers and operation of recording flow meters.</w:t>
            </w:r>
          </w:p>
          <w:p w:rsidR="002C6928" w:rsidRPr="00C46080" w:rsidRDefault="002C6928" w:rsidP="00FD2896">
            <w:pPr>
              <w:autoSpaceDE w:val="0"/>
              <w:autoSpaceDN w:val="0"/>
              <w:ind w:left="660"/>
              <w:rPr>
                <w:rFonts w:ascii="Arial Narrow" w:hAnsi="Arial Narrow"/>
                <w:noProof/>
                <w:color w:val="000000" w:themeColor="text1"/>
                <w:sz w:val="18"/>
                <w:szCs w:val="18"/>
              </w:rPr>
            </w:pPr>
          </w:p>
          <w:p w:rsidR="002C6928" w:rsidRPr="00E06631" w:rsidRDefault="002C6928" w:rsidP="000D1C95">
            <w:pPr>
              <w:autoSpaceDE w:val="0"/>
              <w:autoSpaceDN w:val="0"/>
              <w:ind w:left="660"/>
              <w:rPr>
                <w:rFonts w:ascii="Arial Narrow" w:hAnsi="Arial Narrow"/>
                <w:color w:val="000000" w:themeColor="text1"/>
                <w:sz w:val="20"/>
                <w:szCs w:val="20"/>
              </w:rPr>
            </w:pPr>
            <w:r w:rsidRPr="00C46080">
              <w:rPr>
                <w:rFonts w:ascii="Arial Narrow" w:hAnsi="Arial Narrow"/>
                <w:noProof/>
                <w:color w:val="000000" w:themeColor="text1"/>
                <w:sz w:val="18"/>
                <w:szCs w:val="18"/>
              </w:rPr>
              <w:t>Advises on various sizes, types and designs of flow meters for the installation, replacement, maintenance, testing and sizing of flow meters.</w:t>
            </w:r>
          </w:p>
        </w:tc>
      </w:tr>
      <w:tr w:rsidR="002C6928" w:rsidRPr="00E06631" w:rsidTr="005F56C9">
        <w:tc>
          <w:tcPr>
            <w:tcW w:w="3168" w:type="dxa"/>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Engineering Technical Functional Duties</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2C6928" w:rsidRPr="00E06631" w:rsidRDefault="002C6928" w:rsidP="005F56C9">
            <w:pPr>
              <w:autoSpaceDE w:val="0"/>
              <w:autoSpaceDN w:val="0"/>
              <w:ind w:left="357"/>
              <w:rPr>
                <w:rFonts w:ascii="Arial Narrow" w:hAnsi="Arial Narrow"/>
                <w:color w:val="000000" w:themeColor="text1"/>
                <w:sz w:val="20"/>
                <w:szCs w:val="20"/>
              </w:rPr>
            </w:pPr>
          </w:p>
          <w:p w:rsidR="002C6928" w:rsidRPr="00C46080" w:rsidRDefault="002C6928" w:rsidP="00FD2896">
            <w:pPr>
              <w:autoSpaceDE w:val="0"/>
              <w:autoSpaceDN w:val="0"/>
              <w:ind w:left="660"/>
              <w:rPr>
                <w:rFonts w:ascii="Arial Narrow" w:hAnsi="Arial Narrow"/>
                <w:noProof/>
                <w:color w:val="000000" w:themeColor="text1"/>
                <w:sz w:val="18"/>
                <w:szCs w:val="18"/>
              </w:rPr>
            </w:pPr>
            <w:r w:rsidRPr="00C46080">
              <w:rPr>
                <w:rFonts w:ascii="Arial Narrow" w:hAnsi="Arial Narrow"/>
                <w:noProof/>
                <w:color w:val="000000" w:themeColor="text1"/>
                <w:sz w:val="18"/>
                <w:szCs w:val="18"/>
              </w:rPr>
              <w:t>Gathers technical data by programming and downloading data loggers. Analyses statistical data by interrogating information from data loggers.</w:t>
            </w:r>
          </w:p>
          <w:p w:rsidR="002C6928" w:rsidRPr="00C46080" w:rsidRDefault="002C6928" w:rsidP="00FD2896">
            <w:pPr>
              <w:autoSpaceDE w:val="0"/>
              <w:autoSpaceDN w:val="0"/>
              <w:ind w:left="660"/>
              <w:rPr>
                <w:rFonts w:ascii="Arial Narrow" w:hAnsi="Arial Narrow"/>
                <w:noProof/>
                <w:color w:val="000000" w:themeColor="text1"/>
                <w:sz w:val="18"/>
                <w:szCs w:val="18"/>
              </w:rPr>
            </w:pPr>
          </w:p>
          <w:p w:rsidR="002C6928" w:rsidRPr="00C46080" w:rsidRDefault="002C6928" w:rsidP="00FD2896">
            <w:pPr>
              <w:autoSpaceDE w:val="0"/>
              <w:autoSpaceDN w:val="0"/>
              <w:ind w:left="660"/>
              <w:rPr>
                <w:rFonts w:ascii="Arial Narrow" w:hAnsi="Arial Narrow"/>
                <w:noProof/>
                <w:color w:val="000000" w:themeColor="text1"/>
                <w:sz w:val="18"/>
                <w:szCs w:val="18"/>
              </w:rPr>
            </w:pPr>
            <w:r w:rsidRPr="00C46080">
              <w:rPr>
                <w:rFonts w:ascii="Arial Narrow" w:hAnsi="Arial Narrow"/>
                <w:noProof/>
                <w:color w:val="000000" w:themeColor="text1"/>
                <w:sz w:val="18"/>
                <w:szCs w:val="18"/>
              </w:rPr>
              <w:t>Identifies areas for water ingress survey</w:t>
            </w:r>
          </w:p>
          <w:p w:rsidR="002C6928" w:rsidRPr="00C46080" w:rsidRDefault="002C6928" w:rsidP="00FD2896">
            <w:pPr>
              <w:autoSpaceDE w:val="0"/>
              <w:autoSpaceDN w:val="0"/>
              <w:ind w:left="660"/>
              <w:rPr>
                <w:rFonts w:ascii="Arial Narrow" w:hAnsi="Arial Narrow"/>
                <w:noProof/>
                <w:color w:val="000000" w:themeColor="text1"/>
                <w:sz w:val="18"/>
                <w:szCs w:val="18"/>
              </w:rPr>
            </w:pPr>
          </w:p>
          <w:p w:rsidR="002C6928" w:rsidRPr="00C46080" w:rsidRDefault="002C6928" w:rsidP="00FD2896">
            <w:pPr>
              <w:autoSpaceDE w:val="0"/>
              <w:autoSpaceDN w:val="0"/>
              <w:ind w:left="660"/>
              <w:rPr>
                <w:rFonts w:ascii="Arial Narrow" w:hAnsi="Arial Narrow"/>
                <w:noProof/>
                <w:color w:val="000000" w:themeColor="text1"/>
                <w:sz w:val="18"/>
                <w:szCs w:val="18"/>
              </w:rPr>
            </w:pPr>
            <w:r w:rsidRPr="00C46080">
              <w:rPr>
                <w:rFonts w:ascii="Arial Narrow" w:hAnsi="Arial Narrow"/>
                <w:noProof/>
                <w:color w:val="000000" w:themeColor="text1"/>
                <w:sz w:val="18"/>
                <w:szCs w:val="18"/>
              </w:rPr>
              <w:t>Analyses night flow data and compile reports. Recommends corrective action.</w:t>
            </w:r>
          </w:p>
          <w:p w:rsidR="002C6928" w:rsidRPr="00C46080" w:rsidRDefault="002C6928" w:rsidP="00FD2896">
            <w:pPr>
              <w:autoSpaceDE w:val="0"/>
              <w:autoSpaceDN w:val="0"/>
              <w:ind w:left="660"/>
              <w:rPr>
                <w:rFonts w:ascii="Arial Narrow" w:hAnsi="Arial Narrow"/>
                <w:noProof/>
                <w:color w:val="000000" w:themeColor="text1"/>
                <w:sz w:val="18"/>
                <w:szCs w:val="18"/>
              </w:rPr>
            </w:pPr>
          </w:p>
          <w:p w:rsidR="002C6928" w:rsidRPr="00C46080" w:rsidRDefault="002C6928" w:rsidP="00FD2896">
            <w:pPr>
              <w:autoSpaceDE w:val="0"/>
              <w:autoSpaceDN w:val="0"/>
              <w:ind w:left="660"/>
              <w:rPr>
                <w:rFonts w:ascii="Arial Narrow" w:hAnsi="Arial Narrow"/>
                <w:noProof/>
                <w:color w:val="000000" w:themeColor="text1"/>
                <w:sz w:val="18"/>
                <w:szCs w:val="18"/>
              </w:rPr>
            </w:pPr>
            <w:r w:rsidRPr="00C46080">
              <w:rPr>
                <w:rFonts w:ascii="Arial Narrow" w:hAnsi="Arial Narrow"/>
                <w:noProof/>
                <w:color w:val="000000" w:themeColor="text1"/>
                <w:sz w:val="18"/>
                <w:szCs w:val="18"/>
              </w:rPr>
              <w:t>Conducts flow tests throughout the city to verify sewage conveyance performance.</w:t>
            </w:r>
          </w:p>
          <w:p w:rsidR="002C6928" w:rsidRPr="00C46080" w:rsidRDefault="002C6928" w:rsidP="00FD2896">
            <w:pPr>
              <w:autoSpaceDE w:val="0"/>
              <w:autoSpaceDN w:val="0"/>
              <w:ind w:left="660"/>
              <w:rPr>
                <w:rFonts w:ascii="Arial Narrow" w:hAnsi="Arial Narrow"/>
                <w:noProof/>
                <w:color w:val="000000" w:themeColor="text1"/>
                <w:sz w:val="18"/>
                <w:szCs w:val="18"/>
              </w:rPr>
            </w:pPr>
          </w:p>
          <w:p w:rsidR="002C6928" w:rsidRPr="00C46080" w:rsidRDefault="002C6928" w:rsidP="00FD2896">
            <w:pPr>
              <w:autoSpaceDE w:val="0"/>
              <w:autoSpaceDN w:val="0"/>
              <w:ind w:left="660"/>
              <w:rPr>
                <w:rFonts w:ascii="Arial Narrow" w:hAnsi="Arial Narrow"/>
                <w:noProof/>
                <w:color w:val="000000" w:themeColor="text1"/>
                <w:sz w:val="18"/>
                <w:szCs w:val="18"/>
              </w:rPr>
            </w:pPr>
            <w:r w:rsidRPr="00C46080">
              <w:rPr>
                <w:rFonts w:ascii="Arial Narrow" w:hAnsi="Arial Narrow"/>
                <w:noProof/>
                <w:color w:val="000000" w:themeColor="text1"/>
                <w:sz w:val="18"/>
                <w:szCs w:val="18"/>
              </w:rPr>
              <w:t>Analyses the conveyance network to determine unacceptable water ingress rates.</w:t>
            </w:r>
          </w:p>
          <w:p w:rsidR="002C6928" w:rsidRPr="00C46080" w:rsidRDefault="002C6928" w:rsidP="00FD2896">
            <w:pPr>
              <w:autoSpaceDE w:val="0"/>
              <w:autoSpaceDN w:val="0"/>
              <w:ind w:left="660"/>
              <w:rPr>
                <w:rFonts w:ascii="Arial Narrow" w:hAnsi="Arial Narrow"/>
                <w:noProof/>
                <w:color w:val="000000" w:themeColor="text1"/>
                <w:sz w:val="18"/>
                <w:szCs w:val="18"/>
              </w:rPr>
            </w:pPr>
          </w:p>
          <w:p w:rsidR="002C6928" w:rsidRPr="00C46080" w:rsidRDefault="002C6928" w:rsidP="00FD2896">
            <w:pPr>
              <w:autoSpaceDE w:val="0"/>
              <w:autoSpaceDN w:val="0"/>
              <w:ind w:left="660"/>
              <w:rPr>
                <w:rFonts w:ascii="Arial Narrow" w:hAnsi="Arial Narrow"/>
                <w:noProof/>
                <w:color w:val="000000" w:themeColor="text1"/>
                <w:sz w:val="18"/>
                <w:szCs w:val="18"/>
              </w:rPr>
            </w:pPr>
            <w:r w:rsidRPr="00C46080">
              <w:rPr>
                <w:rFonts w:ascii="Arial Narrow" w:hAnsi="Arial Narrow"/>
                <w:noProof/>
                <w:color w:val="000000" w:themeColor="text1"/>
                <w:sz w:val="18"/>
                <w:szCs w:val="18"/>
              </w:rPr>
              <w:t>Prepares sewer designs, specifications and working drawings. Prepares estimates, bills of quantities and project specifications.</w:t>
            </w:r>
          </w:p>
          <w:p w:rsidR="002C6928" w:rsidRPr="00C46080" w:rsidRDefault="002C6928" w:rsidP="00FD2896">
            <w:pPr>
              <w:autoSpaceDE w:val="0"/>
              <w:autoSpaceDN w:val="0"/>
              <w:ind w:left="660"/>
              <w:rPr>
                <w:rFonts w:ascii="Arial Narrow" w:hAnsi="Arial Narrow"/>
                <w:noProof/>
                <w:color w:val="000000" w:themeColor="text1"/>
                <w:sz w:val="18"/>
                <w:szCs w:val="18"/>
              </w:rPr>
            </w:pPr>
          </w:p>
          <w:p w:rsidR="002C6928" w:rsidRPr="00C46080" w:rsidRDefault="002C6928" w:rsidP="00FD2896">
            <w:pPr>
              <w:autoSpaceDE w:val="0"/>
              <w:autoSpaceDN w:val="0"/>
              <w:ind w:left="660"/>
              <w:rPr>
                <w:rFonts w:ascii="Arial Narrow" w:hAnsi="Arial Narrow"/>
                <w:noProof/>
                <w:color w:val="000000" w:themeColor="text1"/>
                <w:sz w:val="18"/>
                <w:szCs w:val="18"/>
              </w:rPr>
            </w:pPr>
            <w:r w:rsidRPr="00C46080">
              <w:rPr>
                <w:rFonts w:ascii="Arial Narrow" w:hAnsi="Arial Narrow"/>
                <w:noProof/>
                <w:color w:val="000000" w:themeColor="text1"/>
                <w:sz w:val="18"/>
                <w:szCs w:val="18"/>
              </w:rPr>
              <w:t>Liaises with other departments by direct discussion, correspondence and site visits to identify and to avoid damage to their respective services.</w:t>
            </w:r>
          </w:p>
          <w:p w:rsidR="002C6928" w:rsidRPr="00C46080" w:rsidRDefault="002C6928" w:rsidP="00FD2896">
            <w:pPr>
              <w:autoSpaceDE w:val="0"/>
              <w:autoSpaceDN w:val="0"/>
              <w:ind w:left="660"/>
              <w:rPr>
                <w:rFonts w:ascii="Arial Narrow" w:hAnsi="Arial Narrow"/>
                <w:noProof/>
                <w:color w:val="000000" w:themeColor="text1"/>
                <w:sz w:val="18"/>
                <w:szCs w:val="18"/>
              </w:rPr>
            </w:pPr>
          </w:p>
          <w:p w:rsidR="002C6928" w:rsidRPr="00C46080" w:rsidRDefault="002C6928" w:rsidP="00FD2896">
            <w:pPr>
              <w:autoSpaceDE w:val="0"/>
              <w:autoSpaceDN w:val="0"/>
              <w:ind w:left="660"/>
              <w:rPr>
                <w:rFonts w:ascii="Arial Narrow" w:hAnsi="Arial Narrow"/>
                <w:noProof/>
                <w:color w:val="000000" w:themeColor="text1"/>
                <w:sz w:val="18"/>
                <w:szCs w:val="18"/>
              </w:rPr>
            </w:pPr>
            <w:r w:rsidRPr="00C46080">
              <w:rPr>
                <w:rFonts w:ascii="Arial Narrow" w:hAnsi="Arial Narrow"/>
                <w:noProof/>
                <w:color w:val="000000" w:themeColor="text1"/>
                <w:sz w:val="18"/>
                <w:szCs w:val="18"/>
              </w:rPr>
              <w:t>Arranges for the analyses and testing of construction materials and material supplied under annual contract.</w:t>
            </w:r>
          </w:p>
          <w:p w:rsidR="002C6928" w:rsidRPr="00C46080" w:rsidRDefault="002C6928" w:rsidP="00FD2896">
            <w:pPr>
              <w:autoSpaceDE w:val="0"/>
              <w:autoSpaceDN w:val="0"/>
              <w:ind w:left="660"/>
              <w:rPr>
                <w:rFonts w:ascii="Arial Narrow" w:hAnsi="Arial Narrow"/>
                <w:noProof/>
                <w:color w:val="000000" w:themeColor="text1"/>
                <w:sz w:val="18"/>
                <w:szCs w:val="18"/>
              </w:rPr>
            </w:pPr>
          </w:p>
          <w:p w:rsidR="002C6928" w:rsidRPr="00C46080" w:rsidRDefault="002C6928" w:rsidP="00FD2896">
            <w:pPr>
              <w:autoSpaceDE w:val="0"/>
              <w:autoSpaceDN w:val="0"/>
              <w:ind w:left="660"/>
              <w:rPr>
                <w:rFonts w:ascii="Arial Narrow" w:hAnsi="Arial Narrow"/>
                <w:noProof/>
                <w:color w:val="000000" w:themeColor="text1"/>
                <w:sz w:val="18"/>
                <w:szCs w:val="18"/>
              </w:rPr>
            </w:pPr>
            <w:r w:rsidRPr="00C46080">
              <w:rPr>
                <w:rFonts w:ascii="Arial Narrow" w:hAnsi="Arial Narrow"/>
                <w:noProof/>
                <w:color w:val="000000" w:themeColor="text1"/>
                <w:sz w:val="18"/>
                <w:szCs w:val="18"/>
              </w:rPr>
              <w:t>Investigates problems concerning blockages and odours.</w:t>
            </w:r>
          </w:p>
          <w:p w:rsidR="002C6928" w:rsidRPr="00C46080" w:rsidRDefault="002C6928" w:rsidP="00FD2896">
            <w:pPr>
              <w:autoSpaceDE w:val="0"/>
              <w:autoSpaceDN w:val="0"/>
              <w:ind w:left="660"/>
              <w:rPr>
                <w:rFonts w:ascii="Arial Narrow" w:hAnsi="Arial Narrow"/>
                <w:noProof/>
                <w:color w:val="000000" w:themeColor="text1"/>
                <w:sz w:val="18"/>
                <w:szCs w:val="18"/>
              </w:rPr>
            </w:pPr>
          </w:p>
          <w:p w:rsidR="002C6928" w:rsidRPr="00C46080" w:rsidRDefault="002C6928" w:rsidP="00FD2896">
            <w:pPr>
              <w:autoSpaceDE w:val="0"/>
              <w:autoSpaceDN w:val="0"/>
              <w:ind w:left="660"/>
              <w:rPr>
                <w:rFonts w:ascii="Arial Narrow" w:hAnsi="Arial Narrow"/>
                <w:noProof/>
                <w:color w:val="000000" w:themeColor="text1"/>
                <w:sz w:val="18"/>
                <w:szCs w:val="18"/>
              </w:rPr>
            </w:pPr>
            <w:r w:rsidRPr="00C46080">
              <w:rPr>
                <w:rFonts w:ascii="Arial Narrow" w:hAnsi="Arial Narrow"/>
                <w:noProof/>
                <w:color w:val="000000" w:themeColor="text1"/>
                <w:sz w:val="18"/>
                <w:szCs w:val="18"/>
              </w:rPr>
              <w:t>Comments on technical matters pertaining to sewage to proposed development projects.</w:t>
            </w:r>
          </w:p>
          <w:p w:rsidR="002C6928" w:rsidRPr="00C46080" w:rsidRDefault="002C6928" w:rsidP="00FD2896">
            <w:pPr>
              <w:autoSpaceDE w:val="0"/>
              <w:autoSpaceDN w:val="0"/>
              <w:ind w:left="660"/>
              <w:rPr>
                <w:rFonts w:ascii="Arial Narrow" w:hAnsi="Arial Narrow"/>
                <w:noProof/>
                <w:color w:val="000000" w:themeColor="text1"/>
                <w:sz w:val="18"/>
                <w:szCs w:val="18"/>
              </w:rPr>
            </w:pPr>
          </w:p>
          <w:p w:rsidR="002C6928" w:rsidRPr="00C46080" w:rsidRDefault="002C6928" w:rsidP="00FD2896">
            <w:pPr>
              <w:autoSpaceDE w:val="0"/>
              <w:autoSpaceDN w:val="0"/>
              <w:ind w:left="660"/>
              <w:rPr>
                <w:rFonts w:ascii="Arial Narrow" w:hAnsi="Arial Narrow"/>
                <w:noProof/>
                <w:color w:val="000000" w:themeColor="text1"/>
                <w:sz w:val="18"/>
                <w:szCs w:val="18"/>
              </w:rPr>
            </w:pPr>
            <w:r w:rsidRPr="00C46080">
              <w:rPr>
                <w:rFonts w:ascii="Arial Narrow" w:hAnsi="Arial Narrow"/>
                <w:noProof/>
                <w:color w:val="000000" w:themeColor="text1"/>
                <w:sz w:val="18"/>
                <w:szCs w:val="18"/>
              </w:rPr>
              <w:t>Prepares conceptual designs and estimates of sewage projects.</w:t>
            </w:r>
          </w:p>
          <w:p w:rsidR="002C6928" w:rsidRPr="00C46080" w:rsidRDefault="002C6928" w:rsidP="00FD2896">
            <w:pPr>
              <w:autoSpaceDE w:val="0"/>
              <w:autoSpaceDN w:val="0"/>
              <w:ind w:left="660"/>
              <w:rPr>
                <w:rFonts w:ascii="Arial Narrow" w:hAnsi="Arial Narrow"/>
                <w:noProof/>
                <w:color w:val="000000" w:themeColor="text1"/>
                <w:sz w:val="18"/>
                <w:szCs w:val="18"/>
              </w:rPr>
            </w:pPr>
          </w:p>
          <w:p w:rsidR="002C6928" w:rsidRPr="00E06631" w:rsidRDefault="002C6928" w:rsidP="000D1C95">
            <w:pPr>
              <w:autoSpaceDE w:val="0"/>
              <w:autoSpaceDN w:val="0"/>
              <w:ind w:left="660"/>
              <w:rPr>
                <w:rFonts w:ascii="Arial Narrow" w:hAnsi="Arial Narrow"/>
                <w:color w:val="000000" w:themeColor="text1"/>
                <w:sz w:val="20"/>
                <w:szCs w:val="20"/>
              </w:rPr>
            </w:pPr>
            <w:r w:rsidRPr="00C46080">
              <w:rPr>
                <w:rFonts w:ascii="Arial Narrow" w:hAnsi="Arial Narrow"/>
                <w:noProof/>
                <w:color w:val="000000" w:themeColor="text1"/>
                <w:sz w:val="18"/>
                <w:szCs w:val="18"/>
              </w:rPr>
              <w:t>Scrutinises, comments on, rejects or approves all building plans and ensures that departmental norms and standards are met and by-laws complied with so that quality is not compromised.</w:t>
            </w:r>
          </w:p>
        </w:tc>
      </w:tr>
      <w:tr w:rsidR="002C6928" w:rsidRPr="00E06631" w:rsidTr="005F56C9">
        <w:tc>
          <w:tcPr>
            <w:tcW w:w="3168" w:type="dxa"/>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Administration</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2C6928" w:rsidRPr="00E06631" w:rsidRDefault="002C6928" w:rsidP="000347AC">
            <w:pPr>
              <w:autoSpaceDE w:val="0"/>
              <w:autoSpaceDN w:val="0"/>
              <w:ind w:left="660"/>
              <w:rPr>
                <w:rFonts w:ascii="Arial Narrow" w:hAnsi="Arial Narrow"/>
                <w:color w:val="000000" w:themeColor="text1"/>
                <w:sz w:val="18"/>
                <w:szCs w:val="18"/>
              </w:rPr>
            </w:pPr>
          </w:p>
          <w:p w:rsidR="002C6928" w:rsidRPr="00C46080" w:rsidRDefault="002C6928" w:rsidP="00FD2896">
            <w:pPr>
              <w:autoSpaceDE w:val="0"/>
              <w:autoSpaceDN w:val="0"/>
              <w:ind w:left="660"/>
              <w:rPr>
                <w:rFonts w:ascii="Arial Narrow" w:hAnsi="Arial Narrow"/>
                <w:noProof/>
                <w:color w:val="000000" w:themeColor="text1"/>
                <w:sz w:val="18"/>
                <w:szCs w:val="18"/>
              </w:rPr>
            </w:pPr>
            <w:r w:rsidRPr="00C46080">
              <w:rPr>
                <w:rFonts w:ascii="Arial Narrow" w:hAnsi="Arial Narrow"/>
                <w:noProof/>
                <w:color w:val="000000" w:themeColor="text1"/>
                <w:sz w:val="18"/>
                <w:szCs w:val="18"/>
              </w:rPr>
              <w:t>Prepares monthly, quarterly, bi-annual and annual reports</w:t>
            </w:r>
          </w:p>
          <w:p w:rsidR="002C6928" w:rsidRPr="00C46080" w:rsidRDefault="002C6928" w:rsidP="00FD2896">
            <w:pPr>
              <w:autoSpaceDE w:val="0"/>
              <w:autoSpaceDN w:val="0"/>
              <w:ind w:left="660"/>
              <w:rPr>
                <w:rFonts w:ascii="Arial Narrow" w:hAnsi="Arial Narrow"/>
                <w:noProof/>
                <w:color w:val="000000" w:themeColor="text1"/>
                <w:sz w:val="18"/>
                <w:szCs w:val="18"/>
              </w:rPr>
            </w:pPr>
          </w:p>
          <w:p w:rsidR="002C6928" w:rsidRPr="00E06631" w:rsidRDefault="002C6928" w:rsidP="000D1C95">
            <w:pPr>
              <w:autoSpaceDE w:val="0"/>
              <w:autoSpaceDN w:val="0"/>
              <w:ind w:left="660"/>
              <w:rPr>
                <w:rFonts w:ascii="Arial Narrow" w:hAnsi="Arial Narrow"/>
                <w:color w:val="000000" w:themeColor="text1"/>
                <w:sz w:val="20"/>
                <w:szCs w:val="20"/>
              </w:rPr>
            </w:pPr>
            <w:r w:rsidRPr="00C46080">
              <w:rPr>
                <w:rFonts w:ascii="Arial Narrow" w:hAnsi="Arial Narrow"/>
                <w:noProof/>
                <w:color w:val="000000" w:themeColor="text1"/>
                <w:sz w:val="18"/>
                <w:szCs w:val="18"/>
              </w:rPr>
              <w:t>Drafts replies to correspondence.</w:t>
            </w:r>
          </w:p>
        </w:tc>
      </w:tr>
      <w:tr w:rsidR="002C6928" w:rsidRPr="00E06631" w:rsidTr="00DE2AF8">
        <w:tc>
          <w:tcPr>
            <w:tcW w:w="3168" w:type="dxa"/>
          </w:tcPr>
          <w:p w:rsidR="002C6928" w:rsidRPr="00E06631" w:rsidRDefault="002C6928" w:rsidP="00DE2AF8">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Financial</w:t>
            </w:r>
          </w:p>
        </w:tc>
        <w:tc>
          <w:tcPr>
            <w:tcW w:w="6120" w:type="dxa"/>
          </w:tcPr>
          <w:p w:rsidR="002C6928" w:rsidRPr="00E06631" w:rsidRDefault="002C6928" w:rsidP="00DE2AF8">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2C6928" w:rsidRPr="00E06631" w:rsidRDefault="002C6928" w:rsidP="00DE2AF8">
            <w:pPr>
              <w:autoSpaceDE w:val="0"/>
              <w:autoSpaceDN w:val="0"/>
              <w:ind w:left="357"/>
              <w:rPr>
                <w:rFonts w:ascii="Arial Narrow" w:hAnsi="Arial Narrow"/>
                <w:color w:val="000000" w:themeColor="text1"/>
                <w:sz w:val="20"/>
                <w:szCs w:val="20"/>
              </w:rPr>
            </w:pPr>
          </w:p>
          <w:p w:rsidR="002C6928" w:rsidRPr="00E06631" w:rsidRDefault="002C6928" w:rsidP="000D1C95">
            <w:pPr>
              <w:autoSpaceDE w:val="0"/>
              <w:autoSpaceDN w:val="0"/>
              <w:ind w:left="660"/>
              <w:rPr>
                <w:rFonts w:ascii="Arial Narrow" w:hAnsi="Arial Narrow"/>
                <w:color w:val="000000" w:themeColor="text1"/>
                <w:sz w:val="20"/>
                <w:szCs w:val="20"/>
              </w:rPr>
            </w:pPr>
            <w:r w:rsidRPr="00C46080">
              <w:rPr>
                <w:rFonts w:ascii="Arial Narrow" w:hAnsi="Arial Narrow"/>
                <w:noProof/>
                <w:color w:val="000000" w:themeColor="text1"/>
                <w:sz w:val="18"/>
                <w:szCs w:val="18"/>
              </w:rPr>
              <w:t>Prepares regular budget reports for control of contracts and purchases using accounting system.</w:t>
            </w:r>
          </w:p>
        </w:tc>
      </w:tr>
      <w:tr w:rsidR="002C6928" w:rsidRPr="00E06631" w:rsidTr="005F56C9">
        <w:tc>
          <w:tcPr>
            <w:tcW w:w="3168" w:type="dxa"/>
          </w:tcPr>
          <w:p w:rsidR="002C6928" w:rsidRPr="00E06631" w:rsidRDefault="002C6928" w:rsidP="00DE5DC3">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Staff</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2C6928" w:rsidRPr="00E06631" w:rsidRDefault="002C6928" w:rsidP="005F56C9">
            <w:pPr>
              <w:autoSpaceDE w:val="0"/>
              <w:autoSpaceDN w:val="0"/>
              <w:ind w:left="357"/>
              <w:rPr>
                <w:rFonts w:ascii="Arial Narrow" w:hAnsi="Arial Narrow"/>
                <w:color w:val="000000" w:themeColor="text1"/>
                <w:sz w:val="20"/>
                <w:szCs w:val="20"/>
              </w:rPr>
            </w:pPr>
          </w:p>
          <w:p w:rsidR="002C6928" w:rsidRPr="00C46080" w:rsidRDefault="002C6928" w:rsidP="00FD2896">
            <w:pPr>
              <w:autoSpaceDE w:val="0"/>
              <w:autoSpaceDN w:val="0"/>
              <w:ind w:left="660"/>
              <w:rPr>
                <w:rFonts w:ascii="Arial Narrow" w:hAnsi="Arial Narrow"/>
                <w:noProof/>
                <w:color w:val="000000" w:themeColor="text1"/>
                <w:sz w:val="18"/>
                <w:szCs w:val="18"/>
              </w:rPr>
            </w:pPr>
            <w:r w:rsidRPr="00C46080">
              <w:rPr>
                <w:rFonts w:ascii="Arial Narrow" w:hAnsi="Arial Narrow"/>
                <w:noProof/>
                <w:color w:val="000000" w:themeColor="text1"/>
                <w:sz w:val="18"/>
                <w:szCs w:val="18"/>
              </w:rPr>
              <w:t>Instructs staff, especially new members, on municipal procedures.</w:t>
            </w:r>
          </w:p>
          <w:p w:rsidR="002C6928" w:rsidRPr="00C46080" w:rsidRDefault="002C6928" w:rsidP="00FD2896">
            <w:pPr>
              <w:autoSpaceDE w:val="0"/>
              <w:autoSpaceDN w:val="0"/>
              <w:ind w:left="660"/>
              <w:rPr>
                <w:rFonts w:ascii="Arial Narrow" w:hAnsi="Arial Narrow"/>
                <w:noProof/>
                <w:color w:val="000000" w:themeColor="text1"/>
                <w:sz w:val="18"/>
                <w:szCs w:val="18"/>
              </w:rPr>
            </w:pPr>
          </w:p>
          <w:p w:rsidR="002C6928" w:rsidRPr="00C46080" w:rsidRDefault="002C6928" w:rsidP="00FD2896">
            <w:pPr>
              <w:autoSpaceDE w:val="0"/>
              <w:autoSpaceDN w:val="0"/>
              <w:ind w:left="660"/>
              <w:rPr>
                <w:rFonts w:ascii="Arial Narrow" w:hAnsi="Arial Narrow"/>
                <w:noProof/>
                <w:color w:val="000000" w:themeColor="text1"/>
                <w:sz w:val="18"/>
                <w:szCs w:val="18"/>
              </w:rPr>
            </w:pPr>
            <w:r w:rsidRPr="00C46080">
              <w:rPr>
                <w:rFonts w:ascii="Arial Narrow" w:hAnsi="Arial Narrow"/>
                <w:noProof/>
                <w:color w:val="000000" w:themeColor="text1"/>
                <w:sz w:val="18"/>
                <w:szCs w:val="18"/>
              </w:rPr>
              <w:t>Checks daily time sheets and attendance register. Monitors daily attendance, punctuality, and dedication.</w:t>
            </w:r>
          </w:p>
          <w:p w:rsidR="002C6928" w:rsidRPr="00C46080" w:rsidRDefault="002C6928" w:rsidP="00FD2896">
            <w:pPr>
              <w:autoSpaceDE w:val="0"/>
              <w:autoSpaceDN w:val="0"/>
              <w:ind w:left="660"/>
              <w:rPr>
                <w:rFonts w:ascii="Arial Narrow" w:hAnsi="Arial Narrow"/>
                <w:noProof/>
                <w:color w:val="000000" w:themeColor="text1"/>
                <w:sz w:val="18"/>
                <w:szCs w:val="18"/>
              </w:rPr>
            </w:pPr>
          </w:p>
          <w:p w:rsidR="002C6928" w:rsidRPr="00E06631" w:rsidRDefault="002C6928" w:rsidP="000D1C95">
            <w:pPr>
              <w:autoSpaceDE w:val="0"/>
              <w:autoSpaceDN w:val="0"/>
              <w:ind w:left="660"/>
              <w:rPr>
                <w:rFonts w:ascii="Arial Narrow" w:hAnsi="Arial Narrow"/>
                <w:color w:val="000000" w:themeColor="text1"/>
                <w:sz w:val="20"/>
                <w:szCs w:val="20"/>
              </w:rPr>
            </w:pPr>
            <w:r w:rsidRPr="00C46080">
              <w:rPr>
                <w:rFonts w:ascii="Arial Narrow" w:hAnsi="Arial Narrow"/>
                <w:noProof/>
                <w:color w:val="000000" w:themeColor="text1"/>
                <w:sz w:val="18"/>
                <w:szCs w:val="18"/>
              </w:rPr>
              <w:t>Prepares and approves job profiles and descriptions, evaluates and monitors the execution of tasks and conducts performance appraisals.</w:t>
            </w:r>
          </w:p>
        </w:tc>
      </w:tr>
    </w:tbl>
    <w:p w:rsidR="002C6928" w:rsidRPr="00E06631" w:rsidRDefault="002C6928" w:rsidP="00B453E0">
      <w:pPr>
        <w:rPr>
          <w:rFonts w:ascii="Arial" w:hAnsi="Arial" w:cs="Arial"/>
          <w:color w:val="000000" w:themeColor="text1"/>
          <w:sz w:val="22"/>
          <w:szCs w:val="22"/>
          <w:lang w:val="en-GB"/>
        </w:rPr>
      </w:pPr>
    </w:p>
    <w:p w:rsidR="002C6928" w:rsidRPr="00E06631" w:rsidRDefault="002C6928"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2C6928" w:rsidRPr="00E06631">
        <w:trPr>
          <w:tblHeader/>
        </w:trPr>
        <w:tc>
          <w:tcPr>
            <w:tcW w:w="3139" w:type="dxa"/>
            <w:tcBorders>
              <w:bottom w:val="single" w:sz="4" w:space="0" w:color="auto"/>
            </w:tcBorders>
            <w:shd w:val="clear" w:color="auto" w:fill="E0E0E0"/>
          </w:tcPr>
          <w:p w:rsidR="002C6928" w:rsidRPr="00E06631" w:rsidRDefault="002C692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2C6928" w:rsidRPr="00E06631" w:rsidRDefault="002C692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2C6928" w:rsidRPr="00E06631" w:rsidTr="005F56C9">
        <w:tc>
          <w:tcPr>
            <w:tcW w:w="3168" w:type="dxa"/>
            <w:gridSpan w:val="2"/>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Organisational Awareness</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Understands the context within which he/she operates and how he/she contributes to the organisation and the broader environment.</w:t>
            </w:r>
          </w:p>
          <w:p w:rsidR="002C6928" w:rsidRPr="00E06631" w:rsidRDefault="002C6928" w:rsidP="002C6928">
            <w:pPr>
              <w:autoSpaceDE w:val="0"/>
              <w:autoSpaceDN w:val="0"/>
              <w:ind w:left="357"/>
              <w:rPr>
                <w:rFonts w:ascii="Arial Narrow" w:hAnsi="Arial Narrow"/>
                <w:color w:val="000000" w:themeColor="text1"/>
                <w:sz w:val="20"/>
                <w:szCs w:val="20"/>
              </w:rPr>
            </w:pPr>
          </w:p>
        </w:tc>
      </w:tr>
      <w:tr w:rsidR="002C6928" w:rsidRPr="00E06631" w:rsidTr="005F56C9">
        <w:tc>
          <w:tcPr>
            <w:tcW w:w="3168" w:type="dxa"/>
            <w:gridSpan w:val="2"/>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Public Service Orientation</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2C6928" w:rsidRPr="00E06631" w:rsidRDefault="002C6928" w:rsidP="002C6928">
            <w:pPr>
              <w:autoSpaceDE w:val="0"/>
              <w:autoSpaceDN w:val="0"/>
              <w:ind w:left="357"/>
              <w:rPr>
                <w:rFonts w:ascii="Arial Narrow" w:hAnsi="Arial Narrow"/>
                <w:color w:val="000000" w:themeColor="text1"/>
                <w:sz w:val="20"/>
                <w:szCs w:val="20"/>
              </w:rPr>
            </w:pPr>
          </w:p>
        </w:tc>
      </w:tr>
      <w:tr w:rsidR="002C6928" w:rsidRPr="00E06631" w:rsidTr="005F56C9">
        <w:tc>
          <w:tcPr>
            <w:tcW w:w="3168" w:type="dxa"/>
            <w:gridSpan w:val="2"/>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Client Orientation and Customer Focus</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2C6928" w:rsidRPr="00E06631" w:rsidRDefault="002C6928" w:rsidP="005F56C9">
            <w:pPr>
              <w:autoSpaceDE w:val="0"/>
              <w:autoSpaceDN w:val="0"/>
              <w:ind w:left="357"/>
              <w:rPr>
                <w:rFonts w:ascii="Arial Narrow" w:hAnsi="Arial Narrow"/>
                <w:color w:val="000000" w:themeColor="text1"/>
                <w:sz w:val="20"/>
                <w:szCs w:val="20"/>
              </w:rPr>
            </w:pPr>
          </w:p>
          <w:p w:rsidR="002C6928" w:rsidRPr="00E06631" w:rsidRDefault="002C6928" w:rsidP="000D1C95">
            <w:pPr>
              <w:autoSpaceDE w:val="0"/>
              <w:autoSpaceDN w:val="0"/>
              <w:ind w:left="660"/>
              <w:rPr>
                <w:rFonts w:ascii="Arial Narrow" w:hAnsi="Arial Narrow"/>
                <w:color w:val="000000" w:themeColor="text1"/>
                <w:sz w:val="20"/>
                <w:szCs w:val="20"/>
              </w:rPr>
            </w:pPr>
            <w:r w:rsidRPr="00C46080">
              <w:rPr>
                <w:rFonts w:ascii="Arial Narrow" w:hAnsi="Arial Narrow"/>
                <w:noProof/>
                <w:color w:val="000000" w:themeColor="text1"/>
                <w:sz w:val="18"/>
                <w:szCs w:val="18"/>
              </w:rPr>
              <w:t>Investigates client complaints and advises client and consumers of matters that will affect them.</w:t>
            </w:r>
          </w:p>
        </w:tc>
      </w:tr>
      <w:tr w:rsidR="002C6928" w:rsidRPr="00E06631" w:rsidTr="005F56C9">
        <w:tc>
          <w:tcPr>
            <w:tcW w:w="3168" w:type="dxa"/>
            <w:gridSpan w:val="2"/>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Communication</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2C6928" w:rsidRPr="00E06631" w:rsidRDefault="002C6928" w:rsidP="002C6928">
            <w:pPr>
              <w:autoSpaceDE w:val="0"/>
              <w:autoSpaceDN w:val="0"/>
              <w:ind w:left="357"/>
              <w:rPr>
                <w:rFonts w:ascii="Arial Narrow" w:hAnsi="Arial Narrow"/>
                <w:color w:val="000000" w:themeColor="text1"/>
                <w:sz w:val="20"/>
                <w:szCs w:val="20"/>
              </w:rPr>
            </w:pPr>
          </w:p>
        </w:tc>
      </w:tr>
      <w:tr w:rsidR="002C6928" w:rsidRPr="00E06631" w:rsidTr="005F56C9">
        <w:tc>
          <w:tcPr>
            <w:tcW w:w="3168" w:type="dxa"/>
            <w:gridSpan w:val="2"/>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Empowerment</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2C6928" w:rsidRPr="00E06631" w:rsidRDefault="002C6928" w:rsidP="002C6928">
            <w:pPr>
              <w:autoSpaceDE w:val="0"/>
              <w:autoSpaceDN w:val="0"/>
              <w:ind w:left="357"/>
              <w:rPr>
                <w:rFonts w:ascii="Arial Narrow" w:hAnsi="Arial Narrow"/>
                <w:color w:val="000000" w:themeColor="text1"/>
                <w:sz w:val="20"/>
                <w:szCs w:val="20"/>
              </w:rPr>
            </w:pPr>
          </w:p>
        </w:tc>
      </w:tr>
      <w:tr w:rsidR="002C6928" w:rsidRPr="00E06631" w:rsidTr="005F56C9">
        <w:tc>
          <w:tcPr>
            <w:tcW w:w="3168" w:type="dxa"/>
            <w:gridSpan w:val="2"/>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Coaching and Developing Others</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2C6928" w:rsidRPr="00E06631" w:rsidRDefault="002C6928" w:rsidP="002C6928">
            <w:pPr>
              <w:autoSpaceDE w:val="0"/>
              <w:autoSpaceDN w:val="0"/>
              <w:ind w:left="357"/>
              <w:rPr>
                <w:rFonts w:ascii="Arial Narrow" w:hAnsi="Arial Narrow"/>
                <w:color w:val="000000" w:themeColor="text1"/>
                <w:sz w:val="20"/>
                <w:szCs w:val="20"/>
              </w:rPr>
            </w:pPr>
          </w:p>
        </w:tc>
      </w:tr>
      <w:tr w:rsidR="002C6928" w:rsidRPr="00E06631" w:rsidTr="005F56C9">
        <w:tc>
          <w:tcPr>
            <w:tcW w:w="3168" w:type="dxa"/>
            <w:gridSpan w:val="2"/>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Conflict Management</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Identifies conflict and addresses differences in a sensible, fair and efficient manner.</w:t>
            </w:r>
          </w:p>
          <w:p w:rsidR="002C6928" w:rsidRPr="00E06631" w:rsidRDefault="002C6928" w:rsidP="002C6928">
            <w:pPr>
              <w:autoSpaceDE w:val="0"/>
              <w:autoSpaceDN w:val="0"/>
              <w:ind w:left="357"/>
              <w:rPr>
                <w:rFonts w:ascii="Arial Narrow" w:hAnsi="Arial Narrow"/>
                <w:color w:val="000000" w:themeColor="text1"/>
                <w:sz w:val="20"/>
                <w:szCs w:val="20"/>
              </w:rPr>
            </w:pPr>
          </w:p>
        </w:tc>
      </w:tr>
      <w:tr w:rsidR="002C6928" w:rsidRPr="00E06631" w:rsidTr="005F56C9">
        <w:tc>
          <w:tcPr>
            <w:tcW w:w="3168" w:type="dxa"/>
            <w:gridSpan w:val="2"/>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Continuous Improvement and Innovation</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Explores and implements innovative ways to continually improve business processes, service delivery and business results.</w:t>
            </w:r>
          </w:p>
          <w:p w:rsidR="002C6928" w:rsidRPr="00E06631" w:rsidRDefault="002C6928" w:rsidP="002C6928">
            <w:pPr>
              <w:autoSpaceDE w:val="0"/>
              <w:autoSpaceDN w:val="0"/>
              <w:ind w:left="357"/>
              <w:rPr>
                <w:rFonts w:ascii="Arial Narrow" w:hAnsi="Arial Narrow"/>
                <w:color w:val="000000" w:themeColor="text1"/>
                <w:sz w:val="20"/>
                <w:szCs w:val="20"/>
              </w:rPr>
            </w:pPr>
          </w:p>
        </w:tc>
      </w:tr>
      <w:tr w:rsidR="002C6928" w:rsidRPr="00E06631" w:rsidTr="005F56C9">
        <w:tc>
          <w:tcPr>
            <w:tcW w:w="3168" w:type="dxa"/>
            <w:gridSpan w:val="2"/>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Performance Management</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Ensures effective performance through setting and maintaining performance standards and managing accountability.</w:t>
            </w:r>
          </w:p>
          <w:p w:rsidR="002C6928" w:rsidRPr="00E06631" w:rsidRDefault="002C6928" w:rsidP="002C6928">
            <w:pPr>
              <w:autoSpaceDE w:val="0"/>
              <w:autoSpaceDN w:val="0"/>
              <w:ind w:left="357"/>
              <w:rPr>
                <w:rFonts w:ascii="Arial Narrow" w:hAnsi="Arial Narrow"/>
                <w:color w:val="000000" w:themeColor="text1"/>
                <w:sz w:val="20"/>
                <w:szCs w:val="20"/>
              </w:rPr>
            </w:pPr>
          </w:p>
        </w:tc>
      </w:tr>
      <w:tr w:rsidR="002C6928" w:rsidRPr="00E06631" w:rsidTr="005F56C9">
        <w:tc>
          <w:tcPr>
            <w:tcW w:w="3168" w:type="dxa"/>
            <w:gridSpan w:val="2"/>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Relationship Building</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2C6928" w:rsidRPr="00E06631" w:rsidRDefault="002C6928" w:rsidP="002C6928">
            <w:pPr>
              <w:autoSpaceDE w:val="0"/>
              <w:autoSpaceDN w:val="0"/>
              <w:ind w:left="357"/>
              <w:rPr>
                <w:rFonts w:ascii="Arial Narrow" w:hAnsi="Arial Narrow"/>
                <w:color w:val="000000" w:themeColor="text1"/>
                <w:sz w:val="20"/>
                <w:szCs w:val="20"/>
              </w:rPr>
            </w:pPr>
          </w:p>
        </w:tc>
      </w:tr>
      <w:tr w:rsidR="002C6928" w:rsidRPr="00E06631" w:rsidTr="005F56C9">
        <w:tc>
          <w:tcPr>
            <w:tcW w:w="3168" w:type="dxa"/>
            <w:gridSpan w:val="2"/>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Team Effectiveness</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2C6928" w:rsidRPr="00E06631" w:rsidRDefault="002C6928" w:rsidP="002C6928">
            <w:pPr>
              <w:autoSpaceDE w:val="0"/>
              <w:autoSpaceDN w:val="0"/>
              <w:ind w:left="357"/>
              <w:rPr>
                <w:rFonts w:ascii="Arial Narrow" w:hAnsi="Arial Narrow"/>
                <w:color w:val="000000" w:themeColor="text1"/>
                <w:sz w:val="20"/>
                <w:szCs w:val="20"/>
              </w:rPr>
            </w:pPr>
          </w:p>
        </w:tc>
      </w:tr>
      <w:tr w:rsidR="002C6928" w:rsidRPr="00E06631" w:rsidTr="005F56C9">
        <w:tc>
          <w:tcPr>
            <w:tcW w:w="3168" w:type="dxa"/>
            <w:gridSpan w:val="2"/>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Self Management</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Manages own time, priorities, emotions and behaviours in order to achieve personal and work goals.</w:t>
            </w:r>
          </w:p>
          <w:p w:rsidR="002C6928" w:rsidRPr="00E06631" w:rsidRDefault="002C6928" w:rsidP="002C6928">
            <w:pPr>
              <w:autoSpaceDE w:val="0"/>
              <w:autoSpaceDN w:val="0"/>
              <w:ind w:left="357"/>
              <w:rPr>
                <w:rFonts w:ascii="Arial Narrow" w:hAnsi="Arial Narrow"/>
                <w:color w:val="000000" w:themeColor="text1"/>
                <w:sz w:val="20"/>
                <w:szCs w:val="20"/>
              </w:rPr>
            </w:pPr>
          </w:p>
        </w:tc>
      </w:tr>
      <w:tr w:rsidR="002C6928" w:rsidRPr="00E06631" w:rsidTr="005F56C9">
        <w:tc>
          <w:tcPr>
            <w:tcW w:w="3168" w:type="dxa"/>
            <w:gridSpan w:val="2"/>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Honesty and Integrity</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2C6928" w:rsidRPr="00E06631" w:rsidRDefault="002C6928" w:rsidP="002C6928">
            <w:pPr>
              <w:autoSpaceDE w:val="0"/>
              <w:autoSpaceDN w:val="0"/>
              <w:ind w:left="357"/>
              <w:rPr>
                <w:rFonts w:ascii="Arial Narrow" w:hAnsi="Arial Narrow"/>
                <w:color w:val="000000" w:themeColor="text1"/>
                <w:sz w:val="20"/>
                <w:szCs w:val="20"/>
              </w:rPr>
            </w:pPr>
          </w:p>
        </w:tc>
      </w:tr>
      <w:tr w:rsidR="002C6928" w:rsidRPr="00E06631" w:rsidTr="005F56C9">
        <w:tc>
          <w:tcPr>
            <w:tcW w:w="3168" w:type="dxa"/>
            <w:gridSpan w:val="2"/>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Resilience</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2C6928" w:rsidRPr="00E06631" w:rsidRDefault="002C6928" w:rsidP="002C6928">
            <w:pPr>
              <w:autoSpaceDE w:val="0"/>
              <w:autoSpaceDN w:val="0"/>
              <w:ind w:left="357"/>
              <w:rPr>
                <w:rFonts w:ascii="Arial Narrow" w:hAnsi="Arial Narrow"/>
                <w:color w:val="000000" w:themeColor="text1"/>
                <w:sz w:val="20"/>
                <w:szCs w:val="20"/>
              </w:rPr>
            </w:pPr>
          </w:p>
        </w:tc>
      </w:tr>
      <w:tr w:rsidR="002C6928" w:rsidRPr="00E06631" w:rsidTr="005F56C9">
        <w:tc>
          <w:tcPr>
            <w:tcW w:w="3168" w:type="dxa"/>
            <w:gridSpan w:val="2"/>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Self Development</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Demonstrates commitment to assess and actively work towards improving and developing own knowledge, experience and competency.</w:t>
            </w:r>
          </w:p>
          <w:p w:rsidR="002C6928" w:rsidRPr="00E06631" w:rsidRDefault="002C6928" w:rsidP="002C6928">
            <w:pPr>
              <w:autoSpaceDE w:val="0"/>
              <w:autoSpaceDN w:val="0"/>
              <w:ind w:left="357"/>
              <w:rPr>
                <w:rFonts w:ascii="Arial Narrow" w:hAnsi="Arial Narrow"/>
                <w:color w:val="000000" w:themeColor="text1"/>
                <w:sz w:val="20"/>
                <w:szCs w:val="20"/>
              </w:rPr>
            </w:pPr>
          </w:p>
        </w:tc>
      </w:tr>
      <w:tr w:rsidR="002C6928" w:rsidRPr="00E06631" w:rsidTr="005F56C9">
        <w:tc>
          <w:tcPr>
            <w:tcW w:w="3168" w:type="dxa"/>
            <w:gridSpan w:val="2"/>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Ethical Conduct</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adheres to codes of good corporate governance.</w:t>
            </w:r>
          </w:p>
          <w:p w:rsidR="002C6928" w:rsidRPr="00E06631" w:rsidRDefault="002C6928" w:rsidP="002C6928">
            <w:pPr>
              <w:autoSpaceDE w:val="0"/>
              <w:autoSpaceDN w:val="0"/>
              <w:ind w:left="357"/>
              <w:rPr>
                <w:rFonts w:ascii="Arial Narrow" w:hAnsi="Arial Narrow"/>
                <w:color w:val="000000" w:themeColor="text1"/>
                <w:sz w:val="20"/>
                <w:szCs w:val="20"/>
              </w:rPr>
            </w:pPr>
          </w:p>
        </w:tc>
      </w:tr>
      <w:tr w:rsidR="002C6928" w:rsidRPr="00E06631" w:rsidTr="005F56C9">
        <w:tc>
          <w:tcPr>
            <w:tcW w:w="3168" w:type="dxa"/>
            <w:gridSpan w:val="2"/>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Analytical Thinking Skills</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2C6928" w:rsidRPr="00E06631" w:rsidRDefault="002C6928" w:rsidP="005F56C9">
            <w:pPr>
              <w:autoSpaceDE w:val="0"/>
              <w:autoSpaceDN w:val="0"/>
              <w:ind w:left="357"/>
              <w:rPr>
                <w:rFonts w:ascii="Arial Narrow" w:hAnsi="Arial Narrow"/>
                <w:color w:val="000000" w:themeColor="text1"/>
                <w:sz w:val="20"/>
                <w:szCs w:val="20"/>
              </w:rPr>
            </w:pPr>
          </w:p>
          <w:p w:rsidR="002C6928" w:rsidRPr="00C46080" w:rsidRDefault="002C6928" w:rsidP="00FD2896">
            <w:pPr>
              <w:autoSpaceDE w:val="0"/>
              <w:autoSpaceDN w:val="0"/>
              <w:ind w:left="660"/>
              <w:rPr>
                <w:rFonts w:ascii="Arial Narrow" w:hAnsi="Arial Narrow"/>
                <w:noProof/>
                <w:color w:val="000000" w:themeColor="text1"/>
                <w:sz w:val="18"/>
                <w:szCs w:val="18"/>
              </w:rPr>
            </w:pPr>
            <w:r w:rsidRPr="00C46080">
              <w:rPr>
                <w:rFonts w:ascii="Arial Narrow" w:hAnsi="Arial Narrow"/>
                <w:noProof/>
                <w:color w:val="000000" w:themeColor="text1"/>
                <w:sz w:val="18"/>
                <w:szCs w:val="18"/>
              </w:rPr>
              <w:t>Continuously plans improvements with regard to sewage conveyance efficiency.</w:t>
            </w:r>
          </w:p>
          <w:p w:rsidR="002C6928" w:rsidRPr="00C46080" w:rsidRDefault="002C6928" w:rsidP="00FD2896">
            <w:pPr>
              <w:autoSpaceDE w:val="0"/>
              <w:autoSpaceDN w:val="0"/>
              <w:ind w:left="660"/>
              <w:rPr>
                <w:rFonts w:ascii="Arial Narrow" w:hAnsi="Arial Narrow"/>
                <w:noProof/>
                <w:color w:val="000000" w:themeColor="text1"/>
                <w:sz w:val="18"/>
                <w:szCs w:val="18"/>
              </w:rPr>
            </w:pPr>
          </w:p>
          <w:p w:rsidR="002C6928" w:rsidRPr="00E06631" w:rsidRDefault="002C6928" w:rsidP="000D1C95">
            <w:pPr>
              <w:autoSpaceDE w:val="0"/>
              <w:autoSpaceDN w:val="0"/>
              <w:ind w:left="660"/>
              <w:rPr>
                <w:rFonts w:ascii="Arial Narrow" w:hAnsi="Arial Narrow"/>
                <w:color w:val="000000" w:themeColor="text1"/>
                <w:sz w:val="20"/>
                <w:szCs w:val="20"/>
              </w:rPr>
            </w:pPr>
            <w:r w:rsidRPr="00C46080">
              <w:rPr>
                <w:rFonts w:ascii="Arial Narrow" w:hAnsi="Arial Narrow"/>
                <w:noProof/>
                <w:color w:val="000000" w:themeColor="text1"/>
                <w:sz w:val="18"/>
                <w:szCs w:val="18"/>
              </w:rPr>
              <w:t>Conducts cost-benefit studies on various planning scenarios and interventions by using engineering and financial principles.</w:t>
            </w:r>
          </w:p>
        </w:tc>
      </w:tr>
      <w:tr w:rsidR="002C6928" w:rsidRPr="00E06631" w:rsidTr="005F56C9">
        <w:tc>
          <w:tcPr>
            <w:tcW w:w="3168" w:type="dxa"/>
            <w:gridSpan w:val="2"/>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Analysis and Decision-making</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Possesses the ability to gather information, analyse issues and deal with complexity and ambiguity. Shows long-term thinking, follows through in a logical manner, aware of consequences and implications. Is able to see the 'Bigger Picture'. Is able to make sense of complexity.</w:t>
            </w:r>
          </w:p>
          <w:p w:rsidR="002C6928" w:rsidRPr="00E06631" w:rsidRDefault="002C6928" w:rsidP="002C6928">
            <w:pPr>
              <w:autoSpaceDE w:val="0"/>
              <w:autoSpaceDN w:val="0"/>
              <w:ind w:left="357"/>
              <w:rPr>
                <w:rFonts w:ascii="Arial Narrow" w:hAnsi="Arial Narrow"/>
                <w:color w:val="000000" w:themeColor="text1"/>
                <w:sz w:val="20"/>
                <w:szCs w:val="20"/>
              </w:rPr>
            </w:pPr>
          </w:p>
        </w:tc>
      </w:tr>
      <w:tr w:rsidR="002C6928" w:rsidRPr="00E06631" w:rsidTr="005F56C9">
        <w:tc>
          <w:tcPr>
            <w:tcW w:w="3168" w:type="dxa"/>
            <w:gridSpan w:val="2"/>
          </w:tcPr>
          <w:p w:rsidR="002C6928" w:rsidRPr="00E06631" w:rsidRDefault="002C6928" w:rsidP="005F56C9">
            <w:pPr>
              <w:rPr>
                <w:rFonts w:ascii="Arial Narrow" w:hAnsi="Arial Narrow" w:cs="Arial"/>
                <w:color w:val="000000" w:themeColor="text1"/>
                <w:sz w:val="20"/>
                <w:szCs w:val="20"/>
              </w:rPr>
            </w:pPr>
            <w:r w:rsidRPr="00C46080">
              <w:rPr>
                <w:rFonts w:ascii="Arial Narrow" w:hAnsi="Arial Narrow" w:cs="Arial"/>
                <w:noProof/>
                <w:color w:val="000000" w:themeColor="text1"/>
                <w:sz w:val="20"/>
                <w:szCs w:val="20"/>
              </w:rPr>
              <w:t>Problem solving</w:t>
            </w:r>
          </w:p>
        </w:tc>
        <w:tc>
          <w:tcPr>
            <w:tcW w:w="6120" w:type="dxa"/>
          </w:tcPr>
          <w:p w:rsidR="002C6928" w:rsidRPr="00E06631" w:rsidRDefault="002C6928" w:rsidP="005F56C9">
            <w:pPr>
              <w:autoSpaceDE w:val="0"/>
              <w:autoSpaceDN w:val="0"/>
              <w:ind w:left="357"/>
              <w:rPr>
                <w:rFonts w:ascii="Arial Narrow" w:hAnsi="Arial Narrow"/>
                <w:color w:val="000000" w:themeColor="text1"/>
                <w:sz w:val="20"/>
                <w:szCs w:val="20"/>
              </w:rPr>
            </w:pPr>
            <w:r w:rsidRPr="00C46080">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2C6928" w:rsidRPr="00E06631" w:rsidRDefault="002C6928" w:rsidP="002C6928">
            <w:pPr>
              <w:autoSpaceDE w:val="0"/>
              <w:autoSpaceDN w:val="0"/>
              <w:ind w:left="357"/>
              <w:rPr>
                <w:rFonts w:ascii="Arial Narrow" w:hAnsi="Arial Narrow"/>
                <w:color w:val="000000" w:themeColor="text1"/>
                <w:sz w:val="20"/>
                <w:szCs w:val="20"/>
              </w:rPr>
            </w:pPr>
          </w:p>
        </w:tc>
      </w:tr>
    </w:tbl>
    <w:p w:rsidR="002C6928" w:rsidRPr="00E06631" w:rsidRDefault="002C6928" w:rsidP="00B453E0">
      <w:pPr>
        <w:rPr>
          <w:rFonts w:ascii="Arial" w:hAnsi="Arial" w:cs="Arial"/>
          <w:b/>
          <w:color w:val="000000" w:themeColor="text1"/>
        </w:rPr>
      </w:pPr>
    </w:p>
    <w:p w:rsidR="002C6928" w:rsidRPr="00E06631" w:rsidRDefault="002C6928"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2C6928" w:rsidRDefault="002C6928" w:rsidP="005C0A1A">
      <w:pPr>
        <w:rPr>
          <w:rFonts w:ascii="Arial" w:hAnsi="Arial" w:cs="Arial"/>
          <w:b/>
          <w:color w:val="000000" w:themeColor="text1"/>
          <w:sz w:val="22"/>
          <w:szCs w:val="22"/>
        </w:rPr>
      </w:pPr>
    </w:p>
    <w:p w:rsidR="002C6928" w:rsidRPr="00C46080" w:rsidRDefault="002C6928">
      <w:pPr>
        <w:rPr>
          <w:rFonts w:ascii="Arial" w:hAnsi="Arial" w:cs="Arial"/>
          <w:b/>
          <w:noProof/>
          <w:color w:val="000000" w:themeColor="text1"/>
          <w:sz w:val="22"/>
          <w:szCs w:val="22"/>
        </w:rPr>
      </w:pPr>
      <w:r w:rsidRPr="00C46080">
        <w:rPr>
          <w:rFonts w:ascii="Arial" w:hAnsi="Arial" w:cs="Arial"/>
          <w:b/>
          <w:noProof/>
          <w:color w:val="000000" w:themeColor="text1"/>
          <w:sz w:val="22"/>
          <w:szCs w:val="22"/>
        </w:rPr>
        <w:t>National Water Act,1998 (Act 36 of 19981 as amended by Act 45 of 1999</w:t>
      </w:r>
    </w:p>
    <w:p w:rsidR="002C6928" w:rsidRPr="00C46080" w:rsidRDefault="002C6928">
      <w:pPr>
        <w:rPr>
          <w:rFonts w:ascii="Arial" w:hAnsi="Arial" w:cs="Arial"/>
          <w:b/>
          <w:noProof/>
          <w:color w:val="000000" w:themeColor="text1"/>
          <w:sz w:val="22"/>
          <w:szCs w:val="22"/>
        </w:rPr>
      </w:pPr>
    </w:p>
    <w:p w:rsidR="002C6928" w:rsidRPr="00C46080" w:rsidRDefault="002C6928">
      <w:pPr>
        <w:rPr>
          <w:rFonts w:ascii="Arial" w:hAnsi="Arial" w:cs="Arial"/>
          <w:b/>
          <w:noProof/>
          <w:color w:val="000000" w:themeColor="text1"/>
          <w:sz w:val="22"/>
          <w:szCs w:val="22"/>
        </w:rPr>
      </w:pPr>
      <w:r w:rsidRPr="00C46080">
        <w:rPr>
          <w:rFonts w:ascii="Arial" w:hAnsi="Arial" w:cs="Arial"/>
          <w:b/>
          <w:noProof/>
          <w:color w:val="000000" w:themeColor="text1"/>
          <w:sz w:val="22"/>
          <w:szCs w:val="22"/>
        </w:rPr>
        <w:t>Strategic Framework For WS approved by Cabinet in 2003</w:t>
      </w:r>
    </w:p>
    <w:p w:rsidR="002C6928" w:rsidRPr="00C46080" w:rsidRDefault="002C6928">
      <w:pPr>
        <w:rPr>
          <w:rFonts w:ascii="Arial" w:hAnsi="Arial" w:cs="Arial"/>
          <w:b/>
          <w:noProof/>
          <w:color w:val="000000" w:themeColor="text1"/>
          <w:sz w:val="22"/>
          <w:szCs w:val="22"/>
        </w:rPr>
      </w:pPr>
    </w:p>
    <w:p w:rsidR="002C6928" w:rsidRPr="00C46080" w:rsidRDefault="002C6928">
      <w:pPr>
        <w:rPr>
          <w:rFonts w:ascii="Arial" w:hAnsi="Arial" w:cs="Arial"/>
          <w:b/>
          <w:noProof/>
          <w:color w:val="000000" w:themeColor="text1"/>
          <w:sz w:val="22"/>
          <w:szCs w:val="22"/>
        </w:rPr>
      </w:pPr>
      <w:r w:rsidRPr="00C46080">
        <w:rPr>
          <w:rFonts w:ascii="Arial" w:hAnsi="Arial" w:cs="Arial"/>
          <w:b/>
          <w:noProof/>
          <w:color w:val="000000" w:themeColor="text1"/>
          <w:sz w:val="22"/>
          <w:szCs w:val="22"/>
        </w:rPr>
        <w:t>Water Services Act,1997 (Act 108 of 1997), as amended by Act 30 of2004</w:t>
      </w:r>
    </w:p>
    <w:p w:rsidR="002C6928" w:rsidRPr="00C46080" w:rsidRDefault="002C6928">
      <w:pPr>
        <w:rPr>
          <w:rFonts w:ascii="Arial" w:hAnsi="Arial" w:cs="Arial"/>
          <w:b/>
          <w:noProof/>
          <w:color w:val="000000" w:themeColor="text1"/>
          <w:sz w:val="22"/>
          <w:szCs w:val="22"/>
        </w:rPr>
      </w:pPr>
    </w:p>
    <w:p w:rsidR="002C6928" w:rsidRPr="00C46080" w:rsidRDefault="002C6928">
      <w:pPr>
        <w:rPr>
          <w:rFonts w:ascii="Arial" w:hAnsi="Arial" w:cs="Arial"/>
          <w:b/>
          <w:noProof/>
          <w:color w:val="000000" w:themeColor="text1"/>
          <w:sz w:val="22"/>
          <w:szCs w:val="22"/>
        </w:rPr>
      </w:pPr>
      <w:r w:rsidRPr="00C46080">
        <w:rPr>
          <w:rFonts w:ascii="Arial" w:hAnsi="Arial" w:cs="Arial"/>
          <w:b/>
          <w:noProof/>
          <w:color w:val="000000" w:themeColor="text1"/>
          <w:sz w:val="22"/>
          <w:szCs w:val="22"/>
        </w:rPr>
        <w:t>Constitution of the RSA Act 108/1996, 5th Edition</w:t>
      </w:r>
    </w:p>
    <w:p w:rsidR="002C6928" w:rsidRPr="00C46080" w:rsidRDefault="002C6928">
      <w:pPr>
        <w:rPr>
          <w:rFonts w:ascii="Arial" w:hAnsi="Arial" w:cs="Arial"/>
          <w:b/>
          <w:noProof/>
          <w:color w:val="000000" w:themeColor="text1"/>
          <w:sz w:val="22"/>
          <w:szCs w:val="22"/>
        </w:rPr>
      </w:pPr>
    </w:p>
    <w:p w:rsidR="002C6928" w:rsidRPr="00C46080" w:rsidRDefault="002C6928">
      <w:pPr>
        <w:rPr>
          <w:rFonts w:ascii="Arial" w:hAnsi="Arial" w:cs="Arial"/>
          <w:b/>
          <w:noProof/>
          <w:color w:val="000000" w:themeColor="text1"/>
          <w:sz w:val="22"/>
          <w:szCs w:val="22"/>
        </w:rPr>
      </w:pPr>
      <w:r w:rsidRPr="00C46080">
        <w:rPr>
          <w:rFonts w:ascii="Arial" w:hAnsi="Arial" w:cs="Arial"/>
          <w:b/>
          <w:noProof/>
          <w:color w:val="000000" w:themeColor="text1"/>
          <w:sz w:val="22"/>
          <w:szCs w:val="22"/>
        </w:rPr>
        <w:t>Local Government Municipal Finance Management Act, 2003 (Act 56 of 2003 )</w:t>
      </w:r>
    </w:p>
    <w:p w:rsidR="002C6928" w:rsidRPr="00C46080" w:rsidRDefault="002C6928">
      <w:pPr>
        <w:rPr>
          <w:rFonts w:ascii="Arial" w:hAnsi="Arial" w:cs="Arial"/>
          <w:b/>
          <w:noProof/>
          <w:color w:val="000000" w:themeColor="text1"/>
          <w:sz w:val="22"/>
          <w:szCs w:val="22"/>
        </w:rPr>
      </w:pPr>
    </w:p>
    <w:p w:rsidR="002C6928" w:rsidRDefault="002C6928" w:rsidP="005C0A1A">
      <w:pPr>
        <w:rPr>
          <w:rFonts w:ascii="Arial" w:hAnsi="Arial" w:cs="Arial"/>
          <w:b/>
          <w:color w:val="000000" w:themeColor="text1"/>
          <w:sz w:val="22"/>
          <w:szCs w:val="22"/>
        </w:rPr>
        <w:sectPr w:rsidR="002C6928" w:rsidSect="002C6928">
          <w:footerReference w:type="even" r:id="rId7"/>
          <w:footerReference w:type="default" r:id="rId8"/>
          <w:pgSz w:w="11907" w:h="16840" w:code="9"/>
          <w:pgMar w:top="1134" w:right="1134" w:bottom="1134" w:left="1134" w:header="720" w:footer="720" w:gutter="0"/>
          <w:pgNumType w:start="1"/>
          <w:cols w:space="720"/>
          <w:docGrid w:linePitch="360"/>
        </w:sectPr>
      </w:pPr>
      <w:r w:rsidRPr="00C46080">
        <w:rPr>
          <w:rFonts w:ascii="Arial" w:hAnsi="Arial" w:cs="Arial"/>
          <w:b/>
          <w:noProof/>
          <w:color w:val="000000" w:themeColor="text1"/>
          <w:sz w:val="22"/>
          <w:szCs w:val="22"/>
        </w:rPr>
        <w:t>National Health Act, 2003 (Act 61 of 2003 )</w:t>
      </w:r>
    </w:p>
    <w:p w:rsidR="002C6928" w:rsidRPr="00E06631" w:rsidRDefault="002C6928" w:rsidP="005C0A1A">
      <w:pPr>
        <w:rPr>
          <w:rFonts w:ascii="Arial" w:hAnsi="Arial" w:cs="Arial"/>
          <w:b/>
          <w:color w:val="000000" w:themeColor="text1"/>
          <w:sz w:val="22"/>
          <w:szCs w:val="22"/>
          <w:lang w:val="en-GB"/>
        </w:rPr>
      </w:pPr>
    </w:p>
    <w:sectPr w:rsidR="002C6928" w:rsidRPr="00E06631" w:rsidSect="002C6928">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6928" w:rsidRDefault="002C6928">
      <w:r>
        <w:separator/>
      </w:r>
    </w:p>
  </w:endnote>
  <w:endnote w:type="continuationSeparator" w:id="0">
    <w:p w:rsidR="002C6928" w:rsidRDefault="002C69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928" w:rsidRDefault="002C6928"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C6928" w:rsidRDefault="002C692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928" w:rsidRDefault="002C6928"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C6928" w:rsidRDefault="002C692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BE56FD"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085926">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BE56FD"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2C6928">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6928" w:rsidRDefault="002C6928">
      <w:r>
        <w:separator/>
      </w:r>
    </w:p>
  </w:footnote>
  <w:footnote w:type="continuationSeparator" w:id="0">
    <w:p w:rsidR="002C6928" w:rsidRDefault="002C6928">
      <w:r>
        <w:continuationSeparator/>
      </w:r>
    </w:p>
  </w:footnote>
  <w:footnote w:id="1">
    <w:p w:rsidR="002C6928" w:rsidRDefault="002C6928">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97E"/>
    <w:rsid w:val="00073F65"/>
    <w:rsid w:val="00074D45"/>
    <w:rsid w:val="00080D1C"/>
    <w:rsid w:val="000820D2"/>
    <w:rsid w:val="000835C4"/>
    <w:rsid w:val="00083E97"/>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6928"/>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6979"/>
    <w:rsid w:val="00366D6C"/>
    <w:rsid w:val="00370143"/>
    <w:rsid w:val="00370E8F"/>
    <w:rsid w:val="0037182D"/>
    <w:rsid w:val="00371A8E"/>
    <w:rsid w:val="00371E5E"/>
    <w:rsid w:val="00372086"/>
    <w:rsid w:val="00374750"/>
    <w:rsid w:val="00375CAB"/>
    <w:rsid w:val="003768EA"/>
    <w:rsid w:val="00377F8D"/>
    <w:rsid w:val="00382795"/>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51BC7"/>
    <w:rsid w:val="00652175"/>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89A"/>
    <w:rsid w:val="00796CE6"/>
    <w:rsid w:val="00797C41"/>
    <w:rsid w:val="007A33B8"/>
    <w:rsid w:val="007A437D"/>
    <w:rsid w:val="007A54BB"/>
    <w:rsid w:val="007A5EDC"/>
    <w:rsid w:val="007A60D1"/>
    <w:rsid w:val="007A6449"/>
    <w:rsid w:val="007A644B"/>
    <w:rsid w:val="007A79DE"/>
    <w:rsid w:val="007A7B5C"/>
    <w:rsid w:val="007B009C"/>
    <w:rsid w:val="007B141A"/>
    <w:rsid w:val="007B2BAB"/>
    <w:rsid w:val="007B2DDB"/>
    <w:rsid w:val="007B3A3F"/>
    <w:rsid w:val="007B4502"/>
    <w:rsid w:val="007B52E7"/>
    <w:rsid w:val="007C095C"/>
    <w:rsid w:val="007C0B10"/>
    <w:rsid w:val="007C3E2B"/>
    <w:rsid w:val="007C406D"/>
    <w:rsid w:val="007C41A2"/>
    <w:rsid w:val="007C4404"/>
    <w:rsid w:val="007C5612"/>
    <w:rsid w:val="007C6CE2"/>
    <w:rsid w:val="007D0A34"/>
    <w:rsid w:val="007D0BD2"/>
    <w:rsid w:val="007D0C7C"/>
    <w:rsid w:val="007D193D"/>
    <w:rsid w:val="007D1F56"/>
    <w:rsid w:val="007D2970"/>
    <w:rsid w:val="007D3A88"/>
    <w:rsid w:val="007D553E"/>
    <w:rsid w:val="007D61AC"/>
    <w:rsid w:val="007D6EC1"/>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2CC5"/>
    <w:rsid w:val="00C737BB"/>
    <w:rsid w:val="00C74F72"/>
    <w:rsid w:val="00C75C3A"/>
    <w:rsid w:val="00C75D75"/>
    <w:rsid w:val="00C76FDD"/>
    <w:rsid w:val="00C80AA3"/>
    <w:rsid w:val="00C81873"/>
    <w:rsid w:val="00C8225D"/>
    <w:rsid w:val="00C823E5"/>
    <w:rsid w:val="00C8263D"/>
    <w:rsid w:val="00C87B47"/>
    <w:rsid w:val="00C909ED"/>
    <w:rsid w:val="00C90CD8"/>
    <w:rsid w:val="00C90CE5"/>
    <w:rsid w:val="00C9104D"/>
    <w:rsid w:val="00C914A4"/>
    <w:rsid w:val="00C92909"/>
    <w:rsid w:val="00C93191"/>
    <w:rsid w:val="00C9673C"/>
    <w:rsid w:val="00CA081A"/>
    <w:rsid w:val="00CA0909"/>
    <w:rsid w:val="00CA0AD6"/>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5468"/>
    <w:rsid w:val="00D45509"/>
    <w:rsid w:val="00D45818"/>
    <w:rsid w:val="00D468C2"/>
    <w:rsid w:val="00D50324"/>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721"/>
    <w:rsid w:val="00FE2959"/>
    <w:rsid w:val="00FE3671"/>
    <w:rsid w:val="00FE4B52"/>
    <w:rsid w:val="00FE61B9"/>
    <w:rsid w:val="00FE63A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1670</Words>
  <Characters>9523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11171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2011-04-27T10:28:00Z</dcterms:created>
  <dcterms:modified xsi:type="dcterms:W3CDTF">2011-04-27T10:28:00Z</dcterms:modified>
</cp:coreProperties>
</file>